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1" w:type="dxa"/>
        <w:tblInd w:w="-144" w:type="dxa"/>
        <w:tblLayout w:type="fixed"/>
        <w:tblLook w:val="0000" w:firstRow="0" w:lastRow="0" w:firstColumn="0" w:lastColumn="0" w:noHBand="0" w:noVBand="0"/>
      </w:tblPr>
      <w:tblGrid>
        <w:gridCol w:w="10061"/>
      </w:tblGrid>
      <w:tr w:rsidR="00F17DA1" w:rsidRPr="00C22CBA" w14:paraId="0B9C35FC" w14:textId="77777777" w:rsidTr="00502734">
        <w:trPr>
          <w:trHeight w:val="1"/>
        </w:trPr>
        <w:tc>
          <w:tcPr>
            <w:tcW w:w="10061" w:type="dxa"/>
            <w:tcBorders>
              <w:top w:val="single" w:sz="3" w:space="0" w:color="000000"/>
              <w:left w:val="single" w:sz="3" w:space="0" w:color="000000"/>
              <w:bottom w:val="single" w:sz="3" w:space="0" w:color="000000"/>
              <w:right w:val="single" w:sz="3" w:space="0" w:color="000000"/>
            </w:tcBorders>
            <w:shd w:val="clear" w:color="000000" w:fill="FFFFFF"/>
          </w:tcPr>
          <w:p w14:paraId="0F86C2C3" w14:textId="77777777" w:rsidR="00F17DA1" w:rsidRPr="00C22CBA" w:rsidRDefault="00F17DA1" w:rsidP="00502734">
            <w:pPr>
              <w:widowControl w:val="0"/>
              <w:autoSpaceDE w:val="0"/>
              <w:autoSpaceDN w:val="0"/>
              <w:adjustRightInd w:val="0"/>
              <w:jc w:val="both"/>
              <w:rPr>
                <w:rFonts w:ascii="Arial" w:hAnsi="Arial" w:cs="Arial"/>
                <w:color w:val="FFFFFF"/>
                <w:sz w:val="20"/>
                <w:szCs w:val="20"/>
                <w:lang w:val="it"/>
              </w:rPr>
            </w:pPr>
            <w:r w:rsidRPr="00C22CBA">
              <w:rPr>
                <w:rFonts w:ascii="Arial" w:hAnsi="Arial" w:cs="Arial"/>
                <w:color w:val="FFFFFF"/>
                <w:sz w:val="20"/>
                <w:szCs w:val="20"/>
                <w:lang w:val="it"/>
              </w:rPr>
              <w:t xml:space="preserve">                     </w:t>
            </w:r>
          </w:p>
          <w:p w14:paraId="3FEA7A3F" w14:textId="4461AB46" w:rsidR="00F17DA1" w:rsidRPr="00C22CBA" w:rsidRDefault="00F17DA1" w:rsidP="00502734">
            <w:pPr>
              <w:widowControl w:val="0"/>
              <w:autoSpaceDE w:val="0"/>
              <w:autoSpaceDN w:val="0"/>
              <w:adjustRightInd w:val="0"/>
              <w:jc w:val="both"/>
              <w:rPr>
                <w:rFonts w:ascii="Arial" w:hAnsi="Arial" w:cs="Arial"/>
                <w:b/>
                <w:bCs/>
                <w:color w:val="000080"/>
                <w:sz w:val="20"/>
                <w:szCs w:val="20"/>
                <w:lang w:val="it"/>
              </w:rPr>
            </w:pPr>
            <w:r w:rsidRPr="00C22CBA">
              <w:rPr>
                <w:rFonts w:ascii="Arial" w:hAnsi="Arial" w:cs="Arial"/>
                <w:color w:val="FFFFFF"/>
                <w:sz w:val="20"/>
                <w:szCs w:val="20"/>
                <w:lang w:val="it"/>
              </w:rPr>
              <w:t xml:space="preserve">           </w:t>
            </w:r>
            <w:r w:rsidRPr="00C22CBA">
              <w:rPr>
                <w:rFonts w:ascii="Arial" w:hAnsi="Arial" w:cs="Arial"/>
                <w:noProof/>
                <w:color w:val="FFFFFF"/>
                <w:sz w:val="20"/>
                <w:szCs w:val="20"/>
                <w:lang w:eastAsia="it-IT"/>
              </w:rPr>
              <w:drawing>
                <wp:inline distT="0" distB="0" distL="0" distR="0" wp14:anchorId="02CFAF1C" wp14:editId="747D7F3D">
                  <wp:extent cx="1162050" cy="5222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9362" cy="534545"/>
                          </a:xfrm>
                          <a:prstGeom prst="rect">
                            <a:avLst/>
                          </a:prstGeom>
                          <a:noFill/>
                          <a:ln>
                            <a:noFill/>
                          </a:ln>
                        </pic:spPr>
                      </pic:pic>
                    </a:graphicData>
                  </a:graphic>
                </wp:inline>
              </w:drawing>
            </w:r>
            <w:r w:rsidRPr="00C22CBA">
              <w:rPr>
                <w:rFonts w:ascii="Arial" w:hAnsi="Arial" w:cs="Arial"/>
                <w:b/>
                <w:bCs/>
                <w:color w:val="000080"/>
                <w:sz w:val="20"/>
                <w:szCs w:val="20"/>
                <w:lang w:val="it"/>
              </w:rPr>
              <w:t xml:space="preserve">                               </w:t>
            </w:r>
            <w:r w:rsidR="007C19D4">
              <w:rPr>
                <w:rFonts w:ascii="Arial" w:hAnsi="Arial" w:cs="Arial"/>
                <w:b/>
                <w:bCs/>
                <w:color w:val="000080"/>
                <w:sz w:val="20"/>
                <w:szCs w:val="20"/>
                <w:lang w:val="it"/>
              </w:rPr>
              <w:t xml:space="preserve">            </w:t>
            </w:r>
            <w:r w:rsidRPr="00C22CBA">
              <w:rPr>
                <w:rFonts w:ascii="Arial" w:hAnsi="Arial" w:cs="Arial"/>
                <w:b/>
                <w:bCs/>
                <w:color w:val="000080"/>
                <w:sz w:val="20"/>
                <w:szCs w:val="20"/>
                <w:lang w:val="it"/>
              </w:rPr>
              <w:t xml:space="preserve">                   </w:t>
            </w:r>
            <w:r w:rsidRPr="00C22CBA">
              <w:rPr>
                <w:rFonts w:ascii="Arial" w:hAnsi="Arial" w:cs="Arial"/>
                <w:bCs/>
                <w:noProof/>
                <w:color w:val="000080"/>
                <w:sz w:val="20"/>
                <w:szCs w:val="20"/>
                <w:lang w:eastAsia="it-IT"/>
              </w:rPr>
              <w:t xml:space="preserve"> </w:t>
            </w:r>
            <w:r w:rsidRPr="00C22CBA">
              <w:rPr>
                <w:rFonts w:ascii="Arial" w:hAnsi="Arial" w:cs="Arial"/>
                <w:b/>
                <w:bCs/>
                <w:color w:val="000080"/>
                <w:sz w:val="20"/>
                <w:szCs w:val="20"/>
                <w:lang w:val="it"/>
              </w:rPr>
              <w:t xml:space="preserve">        </w:t>
            </w:r>
            <w:r w:rsidR="00C069A8">
              <w:rPr>
                <w:rFonts w:ascii="Arial" w:hAnsi="Arial" w:cs="Arial"/>
                <w:b/>
                <w:bCs/>
                <w:noProof/>
                <w:color w:val="000080"/>
                <w:sz w:val="20"/>
                <w:szCs w:val="20"/>
                <w:lang w:val="it"/>
              </w:rPr>
              <w:drawing>
                <wp:inline distT="0" distB="0" distL="0" distR="0" wp14:anchorId="4FC82F02" wp14:editId="4DC03332">
                  <wp:extent cx="557561" cy="713117"/>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ELL2015_logo h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822" cy="781237"/>
                          </a:xfrm>
                          <a:prstGeom prst="rect">
                            <a:avLst/>
                          </a:prstGeom>
                        </pic:spPr>
                      </pic:pic>
                    </a:graphicData>
                  </a:graphic>
                </wp:inline>
              </w:drawing>
            </w:r>
          </w:p>
          <w:p w14:paraId="2160A0B3" w14:textId="77777777" w:rsidR="00F17DA1" w:rsidRPr="00C22CBA" w:rsidRDefault="00F17DA1" w:rsidP="00502734">
            <w:pPr>
              <w:widowControl w:val="0"/>
              <w:autoSpaceDE w:val="0"/>
              <w:autoSpaceDN w:val="0"/>
              <w:adjustRightInd w:val="0"/>
              <w:jc w:val="both"/>
              <w:rPr>
                <w:rFonts w:ascii="Arial" w:hAnsi="Arial" w:cs="Arial"/>
                <w:bCs/>
                <w:color w:val="000080"/>
                <w:sz w:val="20"/>
                <w:szCs w:val="20"/>
                <w:lang w:val="it"/>
              </w:rPr>
            </w:pPr>
            <w:r w:rsidRPr="00C22CBA">
              <w:rPr>
                <w:rFonts w:ascii="Arial" w:hAnsi="Arial" w:cs="Arial"/>
                <w:color w:val="000080"/>
                <w:sz w:val="20"/>
                <w:szCs w:val="20"/>
                <w:lang w:val="it"/>
              </w:rPr>
              <w:t xml:space="preserve">       Associazione Nazionale                                                                                                                                           </w:t>
            </w:r>
            <w:r w:rsidRPr="00C22CBA">
              <w:rPr>
                <w:rFonts w:ascii="Arial" w:hAnsi="Arial" w:cs="Arial"/>
                <w:bCs/>
                <w:color w:val="000080"/>
                <w:sz w:val="20"/>
                <w:szCs w:val="20"/>
                <w:lang w:val="it"/>
              </w:rPr>
              <w:t xml:space="preserve">    </w:t>
            </w:r>
          </w:p>
          <w:p w14:paraId="1301B664" w14:textId="11E4EAE7" w:rsidR="00F17DA1" w:rsidRPr="00C22CBA" w:rsidRDefault="00F17DA1" w:rsidP="00502734">
            <w:pPr>
              <w:widowControl w:val="0"/>
              <w:autoSpaceDE w:val="0"/>
              <w:autoSpaceDN w:val="0"/>
              <w:adjustRightInd w:val="0"/>
              <w:jc w:val="both"/>
              <w:rPr>
                <w:rFonts w:ascii="Arial" w:hAnsi="Arial" w:cs="Arial"/>
                <w:color w:val="000080"/>
                <w:sz w:val="20"/>
                <w:szCs w:val="20"/>
                <w:lang w:val="it"/>
              </w:rPr>
            </w:pPr>
            <w:r w:rsidRPr="00C22CBA">
              <w:rPr>
                <w:rFonts w:ascii="Arial" w:hAnsi="Arial" w:cs="Arial"/>
                <w:color w:val="000080"/>
                <w:sz w:val="20"/>
                <w:szCs w:val="20"/>
                <w:lang w:val="it"/>
              </w:rPr>
              <w:t xml:space="preserve">    </w:t>
            </w:r>
            <w:proofErr w:type="gramStart"/>
            <w:r w:rsidRPr="00C22CBA">
              <w:rPr>
                <w:rFonts w:ascii="Arial" w:hAnsi="Arial" w:cs="Arial"/>
                <w:color w:val="000080"/>
                <w:sz w:val="20"/>
                <w:szCs w:val="20"/>
                <w:lang w:val="it"/>
              </w:rPr>
              <w:t>Insegnanti  di</w:t>
            </w:r>
            <w:proofErr w:type="gramEnd"/>
            <w:r w:rsidRPr="00C22CBA">
              <w:rPr>
                <w:rFonts w:ascii="Arial" w:hAnsi="Arial" w:cs="Arial"/>
                <w:color w:val="000080"/>
                <w:sz w:val="20"/>
                <w:szCs w:val="20"/>
                <w:lang w:val="it"/>
              </w:rPr>
              <w:t xml:space="preserve"> Storia </w:t>
            </w:r>
            <w:r w:rsidRPr="00C069A8">
              <w:rPr>
                <w:rFonts w:ascii="Arial" w:hAnsi="Arial" w:cs="Arial"/>
                <w:color w:val="000000" w:themeColor="text1"/>
                <w:sz w:val="20"/>
                <w:szCs w:val="20"/>
                <w:lang w:val="it"/>
              </w:rPr>
              <w:t>dell’Arte</w:t>
            </w:r>
            <w:r w:rsidRPr="00C069A8">
              <w:rPr>
                <w:rFonts w:ascii="Arial" w:hAnsi="Arial" w:cs="Arial"/>
                <w:bCs/>
                <w:color w:val="000000" w:themeColor="text1"/>
                <w:sz w:val="20"/>
                <w:szCs w:val="20"/>
                <w:lang w:val="it"/>
              </w:rPr>
              <w:t xml:space="preserve">                                            </w:t>
            </w:r>
            <w:r w:rsidR="007C19D4">
              <w:rPr>
                <w:rFonts w:ascii="Arial" w:hAnsi="Arial" w:cs="Arial"/>
                <w:bCs/>
                <w:color w:val="000000" w:themeColor="text1"/>
                <w:sz w:val="20"/>
                <w:szCs w:val="20"/>
                <w:lang w:val="it"/>
              </w:rPr>
              <w:t xml:space="preserve">        </w:t>
            </w:r>
            <w:r w:rsidR="00C069A8" w:rsidRPr="00C069A8">
              <w:rPr>
                <w:rFonts w:ascii="Arial" w:hAnsi="Arial" w:cs="Arial"/>
                <w:bCs/>
                <w:color w:val="000000" w:themeColor="text1"/>
                <w:sz w:val="20"/>
                <w:szCs w:val="20"/>
                <w:lang w:val="it"/>
              </w:rPr>
              <w:t>Centro per il libro e la lettura</w:t>
            </w:r>
            <w:r w:rsidRPr="00C069A8">
              <w:rPr>
                <w:rFonts w:ascii="Arial" w:hAnsi="Arial" w:cs="Arial"/>
                <w:color w:val="000000" w:themeColor="text1"/>
                <w:sz w:val="20"/>
                <w:szCs w:val="20"/>
                <w:lang w:val="it"/>
              </w:rPr>
              <w:t xml:space="preserve">                                               </w:t>
            </w:r>
          </w:p>
          <w:p w14:paraId="43BED91E" w14:textId="77777777" w:rsidR="00F17DA1" w:rsidRPr="00C22CBA" w:rsidRDefault="00F17DA1" w:rsidP="00502734">
            <w:pPr>
              <w:widowControl w:val="0"/>
              <w:autoSpaceDE w:val="0"/>
              <w:autoSpaceDN w:val="0"/>
              <w:adjustRightInd w:val="0"/>
              <w:jc w:val="both"/>
              <w:rPr>
                <w:rFonts w:ascii="Arial" w:hAnsi="Arial" w:cs="Arial"/>
                <w:b/>
                <w:bCs/>
                <w:color w:val="000080"/>
                <w:sz w:val="20"/>
                <w:szCs w:val="20"/>
                <w:lang w:val="it"/>
              </w:rPr>
            </w:pPr>
            <w:r w:rsidRPr="00C22CBA">
              <w:rPr>
                <w:rFonts w:ascii="Arial" w:hAnsi="Arial" w:cs="Arial"/>
                <w:bCs/>
                <w:color w:val="000080"/>
                <w:sz w:val="20"/>
                <w:szCs w:val="20"/>
                <w:lang w:val="it"/>
              </w:rPr>
              <w:t xml:space="preserve">                                                               </w:t>
            </w:r>
          </w:p>
        </w:tc>
      </w:tr>
    </w:tbl>
    <w:p w14:paraId="3BA8D7E1" w14:textId="77777777" w:rsidR="001E06EE" w:rsidRPr="00701023" w:rsidRDefault="001E06EE" w:rsidP="001E06EE">
      <w:pPr>
        <w:widowControl w:val="0"/>
        <w:autoSpaceDE w:val="0"/>
        <w:autoSpaceDN w:val="0"/>
        <w:adjustRightInd w:val="0"/>
        <w:jc w:val="both"/>
        <w:rPr>
          <w:b/>
          <w:lang w:val="it"/>
        </w:rPr>
      </w:pPr>
    </w:p>
    <w:p w14:paraId="576EB03F" w14:textId="20F1CAA5" w:rsidR="001E06EE" w:rsidRPr="00701023" w:rsidRDefault="001E06EE" w:rsidP="001E06EE">
      <w:pPr>
        <w:widowControl w:val="0"/>
        <w:autoSpaceDE w:val="0"/>
        <w:autoSpaceDN w:val="0"/>
        <w:adjustRightInd w:val="0"/>
        <w:jc w:val="center"/>
        <w:rPr>
          <w:b/>
          <w:lang w:val="it"/>
        </w:rPr>
      </w:pPr>
      <w:r w:rsidRPr="00701023">
        <w:rPr>
          <w:b/>
          <w:lang w:val="it"/>
        </w:rPr>
        <w:t xml:space="preserve">Olimpiadi del Patrimonio 2020  </w:t>
      </w:r>
      <w:bookmarkStart w:id="0" w:name="_GoBack"/>
      <w:bookmarkEnd w:id="0"/>
      <w:r w:rsidRPr="00701023">
        <w:rPr>
          <w:b/>
          <w:lang w:val="it"/>
        </w:rPr>
        <w:t>edizione per il circuito delle scuole francesi ESABAC</w:t>
      </w:r>
    </w:p>
    <w:p w14:paraId="4C6C551A" w14:textId="77777777" w:rsidR="001E06EE" w:rsidRPr="00701023" w:rsidRDefault="001E06EE" w:rsidP="001E06EE">
      <w:pPr>
        <w:widowControl w:val="0"/>
        <w:autoSpaceDE w:val="0"/>
        <w:autoSpaceDN w:val="0"/>
        <w:adjustRightInd w:val="0"/>
        <w:jc w:val="both"/>
        <w:rPr>
          <w:b/>
          <w:lang w:val="it"/>
        </w:rPr>
      </w:pPr>
    </w:p>
    <w:p w14:paraId="730995B7" w14:textId="77777777" w:rsidR="001E06EE" w:rsidRPr="00701023" w:rsidRDefault="001E06EE" w:rsidP="001E06EE">
      <w:pPr>
        <w:widowControl w:val="0"/>
        <w:autoSpaceDE w:val="0"/>
        <w:autoSpaceDN w:val="0"/>
        <w:adjustRightInd w:val="0"/>
        <w:jc w:val="both"/>
        <w:rPr>
          <w:b/>
          <w:lang w:val="it"/>
        </w:rPr>
      </w:pPr>
      <w:r w:rsidRPr="00701023">
        <w:rPr>
          <w:b/>
          <w:lang w:val="it"/>
        </w:rPr>
        <w:t xml:space="preserve"> </w:t>
      </w:r>
    </w:p>
    <w:p w14:paraId="51C1946D" w14:textId="77777777" w:rsidR="006774E9" w:rsidRPr="00701023" w:rsidRDefault="006774E9" w:rsidP="006774E9">
      <w:pPr>
        <w:jc w:val="center"/>
        <w:rPr>
          <w:b/>
        </w:rPr>
      </w:pPr>
      <w:r w:rsidRPr="00701023">
        <w:rPr>
          <w:b/>
        </w:rPr>
        <w:t xml:space="preserve">“Leggere Raffaello”: il genio, i seguaci, l’eredità. </w:t>
      </w:r>
    </w:p>
    <w:p w14:paraId="0A67F8AF" w14:textId="77777777" w:rsidR="001E06EE" w:rsidRPr="00701023" w:rsidRDefault="001E06EE" w:rsidP="001E06EE">
      <w:pPr>
        <w:pStyle w:val="Default"/>
        <w:rPr>
          <w:rFonts w:ascii="Times New Roman" w:hAnsi="Times New Roman" w:cs="Times New Roman"/>
          <w:color w:val="auto"/>
        </w:rPr>
      </w:pPr>
    </w:p>
    <w:p w14:paraId="51BC184E" w14:textId="77777777" w:rsidR="001E06EE" w:rsidRPr="00701023" w:rsidRDefault="001E06EE" w:rsidP="001E06EE">
      <w:pPr>
        <w:pStyle w:val="Default"/>
        <w:rPr>
          <w:rFonts w:ascii="Times New Roman" w:hAnsi="Times New Roman" w:cs="Times New Roman"/>
          <w:color w:val="auto"/>
        </w:rPr>
      </w:pPr>
    </w:p>
    <w:p w14:paraId="37FD5429"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In occasione della XV edizione delle Olimpiadi del Patrimonio, ANISA propone – in collaborazione con il Centro per il Libro e la Lettura (CEPELL), Ministero dei Beni Culturali – una sessione interamente dedicata alle scuole francesi del circuito ESABAC. Il tema della sessione, analogamente all’edizione italiana, riguarda l’opera di Raffaello Sanzio e la sua diffusione nella cultura francese, dall’età rinascimentale ad oggi.</w:t>
      </w:r>
    </w:p>
    <w:p w14:paraId="0C926AFC"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La partecipazione alle Olimpiadi consentirà agli studenti del circuito ESABAC di approfondire un aspetto fondamentale del Rinascimento italiano e l’influenza che il linguaggio di Raffaello e dei suoi seguaci ebbe in Francia e nel resto d’Europa, fino all’età moderna.</w:t>
      </w:r>
    </w:p>
    <w:p w14:paraId="681F00F7" w14:textId="4C829588" w:rsidR="001E06EE" w:rsidRPr="00914011" w:rsidRDefault="001E06EE" w:rsidP="00F17DA1">
      <w:pPr>
        <w:pStyle w:val="Default"/>
        <w:jc w:val="both"/>
        <w:rPr>
          <w:rFonts w:ascii="Times New Roman" w:hAnsi="Times New Roman" w:cs="Times New Roman"/>
          <w:color w:val="FF0000"/>
        </w:rPr>
      </w:pPr>
      <w:r w:rsidRPr="00701023">
        <w:rPr>
          <w:rFonts w:ascii="Times New Roman" w:hAnsi="Times New Roman" w:cs="Times New Roman"/>
          <w:color w:val="auto"/>
        </w:rPr>
        <w:t>La competizione è rivolta a tutte le scuole francesi del circuito ESABAC, che potranno scegliere di partecipare in partnership con una scuola italiana ESABAC.</w:t>
      </w:r>
      <w:r w:rsidR="00A92967">
        <w:rPr>
          <w:rFonts w:ascii="Times New Roman" w:hAnsi="Times New Roman" w:cs="Times New Roman"/>
          <w:color w:val="auto"/>
        </w:rPr>
        <w:t xml:space="preserve"> Le scuole francesi che hanno già dei rapporti di scambio o scolarizzazione con scuole italiane, possono coinvolgerne le classi per chiedere un supporto esterno utile alla stesura del lavoro da presentare alle Olimpiadi ANISA. Ciò potrà costituire uno spunto di collaborazione tra studenti francesi e italiani sui temi dell’arte e della tutela del patrimonio culturale.</w:t>
      </w:r>
    </w:p>
    <w:p w14:paraId="0874DF26"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 xml:space="preserve">Si fa presente che le Olimpiadi del Patrimonio sono sostenute dal Ministero dell’Istruzione italiano e sono stata inserite tra i punti qualificanti del Protocollo d’Intesa tra ANISA e MIUR, sottoscritto il 20-3-2009. Inoltre con decreto 26 aprile 2018 n. 708 l'Associazione è stata confermata nell'elenco dei soggetti esterni accreditati per il periodo compreso </w:t>
      </w:r>
      <w:proofErr w:type="spellStart"/>
      <w:r w:rsidRPr="00701023">
        <w:rPr>
          <w:rFonts w:ascii="Times New Roman" w:hAnsi="Times New Roman" w:cs="Times New Roman"/>
          <w:color w:val="auto"/>
        </w:rPr>
        <w:t>dall'a.s.</w:t>
      </w:r>
      <w:proofErr w:type="spellEnd"/>
      <w:r w:rsidRPr="00701023">
        <w:rPr>
          <w:rFonts w:ascii="Times New Roman" w:hAnsi="Times New Roman" w:cs="Times New Roman"/>
          <w:color w:val="auto"/>
        </w:rPr>
        <w:t xml:space="preserve"> 2018/2019 </w:t>
      </w:r>
      <w:proofErr w:type="spellStart"/>
      <w:r w:rsidRPr="00701023">
        <w:rPr>
          <w:rFonts w:ascii="Times New Roman" w:hAnsi="Times New Roman" w:cs="Times New Roman"/>
          <w:color w:val="auto"/>
        </w:rPr>
        <w:t>all'a.s.</w:t>
      </w:r>
      <w:proofErr w:type="spellEnd"/>
      <w:r w:rsidRPr="00701023">
        <w:rPr>
          <w:rFonts w:ascii="Times New Roman" w:hAnsi="Times New Roman" w:cs="Times New Roman"/>
          <w:color w:val="auto"/>
        </w:rPr>
        <w:t xml:space="preserve"> 2020/2021 a promuovere e realizzare competizioni, concernenti la valorizzazione delle eccellenze degli studenti delle scuole secondarie di secondo grado, statali e paritarie. </w:t>
      </w:r>
    </w:p>
    <w:p w14:paraId="06A15900" w14:textId="77777777" w:rsidR="001E06EE" w:rsidRPr="00914011" w:rsidRDefault="001E06EE" w:rsidP="00F17DA1">
      <w:pPr>
        <w:pStyle w:val="Default"/>
        <w:jc w:val="both"/>
        <w:rPr>
          <w:rFonts w:ascii="Times New Roman" w:hAnsi="Times New Roman" w:cs="Times New Roman"/>
          <w:color w:val="FFFF00"/>
        </w:rPr>
      </w:pPr>
      <w:r w:rsidRPr="00701023">
        <w:rPr>
          <w:rFonts w:ascii="Times New Roman" w:hAnsi="Times New Roman" w:cs="Times New Roman"/>
          <w:color w:val="auto"/>
        </w:rPr>
        <w:t xml:space="preserve">Nel contesto dell’iniziativa, e per favorire la diffusione della cultura italiana all’estero, le scuole francesi del circuito ESABAC riceveranno gratuitamente una selezione di libri </w:t>
      </w:r>
      <w:r w:rsidRPr="00A92967">
        <w:rPr>
          <w:rFonts w:ascii="Times New Roman" w:hAnsi="Times New Roman" w:cs="Times New Roman"/>
          <w:color w:val="auto"/>
        </w:rPr>
        <w:t>sul</w:t>
      </w:r>
      <w:r w:rsidR="00914011" w:rsidRPr="00A92967">
        <w:rPr>
          <w:rFonts w:ascii="Times New Roman" w:hAnsi="Times New Roman" w:cs="Times New Roman"/>
          <w:color w:val="auto"/>
        </w:rPr>
        <w:t xml:space="preserve"> Rinascimento italiano e in particolare sull’ </w:t>
      </w:r>
      <w:r w:rsidRPr="00A92967">
        <w:rPr>
          <w:rFonts w:ascii="Times New Roman" w:hAnsi="Times New Roman" w:cs="Times New Roman"/>
          <w:color w:val="auto"/>
        </w:rPr>
        <w:t>opera di Raffaello e dei suoi allievi.</w:t>
      </w:r>
    </w:p>
    <w:p w14:paraId="76DFFE35" w14:textId="77777777" w:rsidR="001E06EE" w:rsidRPr="00701023" w:rsidRDefault="001E06EE" w:rsidP="00F17DA1">
      <w:pPr>
        <w:pStyle w:val="Default"/>
        <w:jc w:val="both"/>
        <w:rPr>
          <w:rFonts w:ascii="Times New Roman" w:hAnsi="Times New Roman" w:cs="Times New Roman"/>
          <w:b/>
          <w:color w:val="auto"/>
        </w:rPr>
      </w:pPr>
      <w:r w:rsidRPr="00701023">
        <w:rPr>
          <w:rFonts w:ascii="Times New Roman" w:hAnsi="Times New Roman" w:cs="Times New Roman"/>
          <w:b/>
          <w:color w:val="auto"/>
        </w:rPr>
        <w:t>L’adesione alle Olimpiadi del patrimonio è gratuita.</w:t>
      </w:r>
    </w:p>
    <w:p w14:paraId="0A2833B7" w14:textId="77777777" w:rsidR="001E06EE" w:rsidRPr="00701023" w:rsidRDefault="001E06EE" w:rsidP="00F17DA1">
      <w:pPr>
        <w:pStyle w:val="Default"/>
        <w:jc w:val="both"/>
        <w:rPr>
          <w:rFonts w:ascii="Times New Roman" w:hAnsi="Times New Roman" w:cs="Times New Roman"/>
          <w:color w:val="auto"/>
        </w:rPr>
      </w:pPr>
    </w:p>
    <w:p w14:paraId="43549BB8"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b/>
          <w:bCs/>
          <w:color w:val="auto"/>
        </w:rPr>
        <w:t xml:space="preserve">1. Obiettivi </w:t>
      </w:r>
    </w:p>
    <w:p w14:paraId="1FE6AA14" w14:textId="77777777" w:rsidR="001E06EE" w:rsidRPr="00701023" w:rsidRDefault="001E06EE" w:rsidP="00F17DA1">
      <w:pPr>
        <w:pStyle w:val="Default"/>
        <w:spacing w:after="27"/>
        <w:jc w:val="both"/>
        <w:rPr>
          <w:rFonts w:ascii="Times New Roman" w:hAnsi="Times New Roman" w:cs="Times New Roman"/>
          <w:color w:val="auto"/>
        </w:rPr>
      </w:pPr>
      <w:r w:rsidRPr="00701023">
        <w:rPr>
          <w:rFonts w:ascii="Times New Roman" w:hAnsi="Times New Roman" w:cs="Times New Roman"/>
          <w:color w:val="auto"/>
        </w:rPr>
        <w:t xml:space="preserve">- Fornire agli studenti un’opportunità per arricchire le loro conoscenze sul Rinascimento italiano ed in particolare sull’opera di Raffaello; </w:t>
      </w:r>
    </w:p>
    <w:p w14:paraId="6F1778A3" w14:textId="77777777" w:rsidR="001E06EE" w:rsidRPr="00701023" w:rsidRDefault="001E06EE" w:rsidP="00F17DA1">
      <w:pPr>
        <w:pStyle w:val="Default"/>
        <w:spacing w:after="27"/>
        <w:jc w:val="both"/>
        <w:rPr>
          <w:rFonts w:ascii="Times New Roman" w:hAnsi="Times New Roman" w:cs="Times New Roman"/>
          <w:color w:val="auto"/>
        </w:rPr>
      </w:pPr>
      <w:r w:rsidRPr="00701023">
        <w:rPr>
          <w:rFonts w:ascii="Times New Roman" w:hAnsi="Times New Roman" w:cs="Times New Roman"/>
          <w:color w:val="auto"/>
        </w:rPr>
        <w:t>- Incoraggiare lo studio della storia dell’arte anche nel circuito ESABAC, come contesto di scambio culturale e metodologico utile a favorire l’incontro tra Italia e Francia;</w:t>
      </w:r>
    </w:p>
    <w:p w14:paraId="727BE7F8" w14:textId="77777777" w:rsidR="001E06EE" w:rsidRPr="00701023" w:rsidRDefault="001E06EE" w:rsidP="00F17DA1">
      <w:pPr>
        <w:pStyle w:val="Default"/>
        <w:spacing w:after="27"/>
        <w:jc w:val="both"/>
        <w:rPr>
          <w:rFonts w:ascii="Times New Roman" w:hAnsi="Times New Roman" w:cs="Times New Roman"/>
          <w:color w:val="auto"/>
        </w:rPr>
      </w:pPr>
      <w:r w:rsidRPr="00701023">
        <w:rPr>
          <w:rFonts w:ascii="Times New Roman" w:hAnsi="Times New Roman" w:cs="Times New Roman"/>
          <w:color w:val="auto"/>
        </w:rPr>
        <w:t xml:space="preserve">- Incoraggiare una formazione culturale in cui l’educazione al patrimonio e alla conservazione e tutela del medesimo sia un elemento qualificante nella costruzione dell’identità civile delle giovani generazioni; </w:t>
      </w:r>
    </w:p>
    <w:p w14:paraId="167EFE85"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 xml:space="preserve">- Promuovere il patrimonio culturale come fattore di inclusione in Europa e nel mondo; </w:t>
      </w:r>
    </w:p>
    <w:p w14:paraId="20F6FDAC" w14:textId="77777777" w:rsidR="001E06EE" w:rsidRPr="00701023" w:rsidRDefault="001E06EE" w:rsidP="00F17DA1">
      <w:pPr>
        <w:pStyle w:val="Default"/>
        <w:spacing w:after="28"/>
        <w:jc w:val="both"/>
        <w:rPr>
          <w:rFonts w:ascii="Times New Roman" w:hAnsi="Times New Roman" w:cs="Times New Roman"/>
          <w:color w:val="auto"/>
        </w:rPr>
      </w:pPr>
      <w:r w:rsidRPr="00701023">
        <w:rPr>
          <w:rFonts w:ascii="Times New Roman" w:hAnsi="Times New Roman" w:cs="Times New Roman"/>
          <w:color w:val="auto"/>
        </w:rPr>
        <w:t xml:space="preserve">- Incentivare un confronto costruttivo tra le realtà scolastiche di paesi diversi; </w:t>
      </w:r>
    </w:p>
    <w:p w14:paraId="3E6E82A8" w14:textId="77777777" w:rsidR="001E06EE" w:rsidRPr="00701023" w:rsidRDefault="001E06EE" w:rsidP="00F17DA1">
      <w:pPr>
        <w:pStyle w:val="Default"/>
        <w:spacing w:after="28"/>
        <w:jc w:val="both"/>
        <w:rPr>
          <w:rFonts w:ascii="Times New Roman" w:hAnsi="Times New Roman" w:cs="Times New Roman"/>
          <w:color w:val="auto"/>
        </w:rPr>
      </w:pPr>
      <w:r w:rsidRPr="00701023">
        <w:rPr>
          <w:rFonts w:ascii="Times New Roman" w:hAnsi="Times New Roman" w:cs="Times New Roman"/>
          <w:color w:val="auto"/>
        </w:rPr>
        <w:lastRenderedPageBreak/>
        <w:t xml:space="preserve">- Promuovere l’educazione al patrimonio come fondamentale veicolo di trasmissione di valori di cittadinanza, di partecipazione e di corresponsabilità; </w:t>
      </w:r>
    </w:p>
    <w:p w14:paraId="30973256" w14:textId="77777777" w:rsidR="001E06EE" w:rsidRPr="00701023" w:rsidRDefault="001E06EE" w:rsidP="00F17DA1">
      <w:pPr>
        <w:pStyle w:val="Default"/>
        <w:spacing w:after="28"/>
        <w:jc w:val="both"/>
        <w:rPr>
          <w:rFonts w:ascii="Times New Roman" w:hAnsi="Times New Roman" w:cs="Times New Roman"/>
          <w:color w:val="auto"/>
        </w:rPr>
      </w:pPr>
      <w:r w:rsidRPr="00701023">
        <w:rPr>
          <w:rFonts w:ascii="Times New Roman" w:hAnsi="Times New Roman" w:cs="Times New Roman"/>
          <w:color w:val="auto"/>
        </w:rPr>
        <w:t>- Promuovere presso i giovani un valore di appartenenza alla cultura europea;</w:t>
      </w:r>
    </w:p>
    <w:p w14:paraId="3372D5C6"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 Abituare gli studenti alla collaborazione e al confronto attraverso lavori di gruppo che valorizzino gli apporti individuali e le diverse competenze (</w:t>
      </w:r>
      <w:r w:rsidRPr="00701023">
        <w:rPr>
          <w:rFonts w:ascii="Times New Roman" w:hAnsi="Times New Roman" w:cs="Times New Roman"/>
          <w:i/>
          <w:iCs/>
          <w:color w:val="auto"/>
        </w:rPr>
        <w:t>cooperative learning)</w:t>
      </w:r>
      <w:r w:rsidRPr="00701023">
        <w:rPr>
          <w:rFonts w:ascii="Times New Roman" w:hAnsi="Times New Roman" w:cs="Times New Roman"/>
          <w:color w:val="auto"/>
        </w:rPr>
        <w:t xml:space="preserve">. </w:t>
      </w:r>
    </w:p>
    <w:p w14:paraId="577FE02D" w14:textId="77777777" w:rsidR="001E06EE" w:rsidRPr="00701023" w:rsidRDefault="001E06EE" w:rsidP="00F17DA1">
      <w:pPr>
        <w:pStyle w:val="Default"/>
        <w:jc w:val="both"/>
        <w:rPr>
          <w:rFonts w:ascii="Times New Roman" w:hAnsi="Times New Roman" w:cs="Times New Roman"/>
          <w:color w:val="auto"/>
        </w:rPr>
      </w:pPr>
    </w:p>
    <w:p w14:paraId="5FC7F09E" w14:textId="77777777" w:rsidR="001E06EE" w:rsidRPr="00701023" w:rsidRDefault="001E06EE"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 xml:space="preserve">2. Argomenti e Prove </w:t>
      </w:r>
    </w:p>
    <w:p w14:paraId="1466C82D" w14:textId="77777777" w:rsidR="001E06EE" w:rsidRPr="00A92967" w:rsidRDefault="001E06EE" w:rsidP="00F17DA1">
      <w:pPr>
        <w:pStyle w:val="Default"/>
        <w:jc w:val="both"/>
        <w:rPr>
          <w:rFonts w:ascii="Times New Roman" w:hAnsi="Times New Roman" w:cs="Times New Roman"/>
          <w:bCs/>
          <w:color w:val="auto"/>
        </w:rPr>
      </w:pPr>
      <w:r w:rsidRPr="00701023">
        <w:rPr>
          <w:rFonts w:ascii="Times New Roman" w:hAnsi="Times New Roman" w:cs="Times New Roman"/>
          <w:bCs/>
          <w:color w:val="auto"/>
        </w:rPr>
        <w:t xml:space="preserve">Le scuole che avranno aderito alle Olimpiadi dovranno produrre un lavoro di gruppo su un argomento – a loro scelta - che evidenzi l’importanza dell’opera di Raffaello e la sua diffusione nella cultura francese, dall’età rinascimentale all’età moderna. Il lavoro di gruppo potrà essere </w:t>
      </w:r>
      <w:r w:rsidRPr="00A92967">
        <w:rPr>
          <w:rFonts w:ascii="Times New Roman" w:hAnsi="Times New Roman" w:cs="Times New Roman"/>
          <w:bCs/>
          <w:color w:val="auto"/>
        </w:rPr>
        <w:t>redatto nelle seguenti modalità:</w:t>
      </w:r>
    </w:p>
    <w:p w14:paraId="461A139B" w14:textId="79F147D9" w:rsidR="001E06EE" w:rsidRPr="00A92967" w:rsidRDefault="001E06EE" w:rsidP="00F17DA1">
      <w:pPr>
        <w:pStyle w:val="Default"/>
        <w:numPr>
          <w:ilvl w:val="0"/>
          <w:numId w:val="1"/>
        </w:numPr>
        <w:jc w:val="both"/>
        <w:rPr>
          <w:rFonts w:ascii="Times New Roman" w:hAnsi="Times New Roman" w:cs="Times New Roman"/>
          <w:bCs/>
          <w:color w:val="auto"/>
        </w:rPr>
      </w:pPr>
      <w:r w:rsidRPr="00A92967">
        <w:rPr>
          <w:rFonts w:ascii="Times New Roman" w:hAnsi="Times New Roman" w:cs="Times New Roman"/>
          <w:bCs/>
          <w:color w:val="auto"/>
        </w:rPr>
        <w:t>Un testo in lingua italiana</w:t>
      </w:r>
      <w:r w:rsidR="00A92967" w:rsidRPr="00A92967">
        <w:rPr>
          <w:rFonts w:ascii="Times New Roman" w:hAnsi="Times New Roman" w:cs="Times New Roman"/>
          <w:bCs/>
          <w:color w:val="auto"/>
        </w:rPr>
        <w:t xml:space="preserve"> di </w:t>
      </w:r>
      <w:proofErr w:type="spellStart"/>
      <w:r w:rsidR="00A92967" w:rsidRPr="00A92967">
        <w:rPr>
          <w:rFonts w:ascii="Times New Roman" w:hAnsi="Times New Roman" w:cs="Times New Roman"/>
          <w:bCs/>
          <w:color w:val="auto"/>
        </w:rPr>
        <w:t>max</w:t>
      </w:r>
      <w:proofErr w:type="spellEnd"/>
      <w:r w:rsidR="00A92967" w:rsidRPr="00A92967">
        <w:rPr>
          <w:rFonts w:ascii="Times New Roman" w:hAnsi="Times New Roman" w:cs="Times New Roman"/>
          <w:bCs/>
          <w:color w:val="auto"/>
        </w:rPr>
        <w:t xml:space="preserve"> </w:t>
      </w:r>
      <w:r w:rsidR="007C4FA8" w:rsidRPr="00A92967">
        <w:rPr>
          <w:rFonts w:ascii="Times New Roman" w:hAnsi="Times New Roman" w:cs="Times New Roman"/>
          <w:bCs/>
          <w:color w:val="auto"/>
        </w:rPr>
        <w:t xml:space="preserve">4 </w:t>
      </w:r>
      <w:r w:rsidRPr="00A92967">
        <w:rPr>
          <w:rFonts w:ascii="Times New Roman" w:hAnsi="Times New Roman" w:cs="Times New Roman"/>
          <w:bCs/>
          <w:color w:val="auto"/>
        </w:rPr>
        <w:t xml:space="preserve">cartelle, corredato di </w:t>
      </w:r>
      <w:proofErr w:type="spellStart"/>
      <w:r w:rsidRPr="00A92967">
        <w:rPr>
          <w:rFonts w:ascii="Times New Roman" w:hAnsi="Times New Roman" w:cs="Times New Roman"/>
          <w:bCs/>
          <w:color w:val="auto"/>
        </w:rPr>
        <w:t>max</w:t>
      </w:r>
      <w:proofErr w:type="spellEnd"/>
      <w:r w:rsidRPr="00A92967">
        <w:rPr>
          <w:rFonts w:ascii="Times New Roman" w:hAnsi="Times New Roman" w:cs="Times New Roman"/>
          <w:bCs/>
          <w:color w:val="auto"/>
        </w:rPr>
        <w:t xml:space="preserve"> </w:t>
      </w:r>
      <w:r w:rsidR="00914011" w:rsidRPr="00A92967">
        <w:rPr>
          <w:rFonts w:ascii="Times New Roman" w:hAnsi="Times New Roman" w:cs="Times New Roman"/>
          <w:bCs/>
          <w:color w:val="auto"/>
        </w:rPr>
        <w:t xml:space="preserve">5 </w:t>
      </w:r>
      <w:r w:rsidRPr="00A92967">
        <w:rPr>
          <w:rFonts w:ascii="Times New Roman" w:hAnsi="Times New Roman" w:cs="Times New Roman"/>
          <w:bCs/>
          <w:color w:val="auto"/>
        </w:rPr>
        <w:t>immagini, da inviare in formato pdf;</w:t>
      </w:r>
    </w:p>
    <w:p w14:paraId="716EF00E" w14:textId="58F7F341" w:rsidR="001E06EE" w:rsidRPr="00A92967" w:rsidRDefault="001E06EE" w:rsidP="00F17DA1">
      <w:pPr>
        <w:pStyle w:val="Default"/>
        <w:numPr>
          <w:ilvl w:val="0"/>
          <w:numId w:val="1"/>
        </w:numPr>
        <w:jc w:val="both"/>
        <w:rPr>
          <w:rFonts w:ascii="Times New Roman" w:hAnsi="Times New Roman" w:cs="Times New Roman"/>
          <w:bCs/>
          <w:color w:val="auto"/>
        </w:rPr>
      </w:pPr>
      <w:r w:rsidRPr="00A92967">
        <w:rPr>
          <w:rFonts w:ascii="Times New Roman" w:hAnsi="Times New Roman" w:cs="Times New Roman"/>
          <w:bCs/>
          <w:color w:val="auto"/>
        </w:rPr>
        <w:t xml:space="preserve">Un video in bassa risoluzione </w:t>
      </w:r>
      <w:r w:rsidR="00914011" w:rsidRPr="00A92967">
        <w:rPr>
          <w:rFonts w:ascii="Times New Roman" w:hAnsi="Times New Roman" w:cs="Times New Roman"/>
          <w:bCs/>
          <w:color w:val="auto"/>
        </w:rPr>
        <w:t xml:space="preserve">da </w:t>
      </w:r>
      <w:proofErr w:type="gramStart"/>
      <w:r w:rsidR="00914011" w:rsidRPr="00A92967">
        <w:rPr>
          <w:rFonts w:ascii="Times New Roman" w:hAnsi="Times New Roman" w:cs="Times New Roman"/>
          <w:bCs/>
          <w:color w:val="auto"/>
        </w:rPr>
        <w:t xml:space="preserve">inviare </w:t>
      </w:r>
      <w:r w:rsidRPr="00A92967">
        <w:rPr>
          <w:rFonts w:ascii="Times New Roman" w:hAnsi="Times New Roman" w:cs="Times New Roman"/>
          <w:bCs/>
          <w:color w:val="auto"/>
        </w:rPr>
        <w:t xml:space="preserve"> tramite</w:t>
      </w:r>
      <w:proofErr w:type="gramEnd"/>
      <w:r w:rsidRPr="00A92967">
        <w:rPr>
          <w:rFonts w:ascii="Times New Roman" w:hAnsi="Times New Roman" w:cs="Times New Roman"/>
          <w:bCs/>
          <w:color w:val="auto"/>
        </w:rPr>
        <w:t xml:space="preserve"> </w:t>
      </w:r>
      <w:proofErr w:type="spellStart"/>
      <w:r w:rsidRPr="00A92967">
        <w:rPr>
          <w:rFonts w:ascii="Times New Roman" w:hAnsi="Times New Roman" w:cs="Times New Roman"/>
          <w:bCs/>
          <w:color w:val="auto"/>
        </w:rPr>
        <w:t>we</w:t>
      </w:r>
      <w:proofErr w:type="spellEnd"/>
      <w:r w:rsidR="00914011" w:rsidRPr="00A92967">
        <w:rPr>
          <w:rFonts w:ascii="Times New Roman" w:hAnsi="Times New Roman" w:cs="Times New Roman"/>
          <w:bCs/>
          <w:color w:val="auto"/>
        </w:rPr>
        <w:t xml:space="preserve"> </w:t>
      </w:r>
      <w:r w:rsidRPr="00A92967">
        <w:rPr>
          <w:rFonts w:ascii="Times New Roman" w:hAnsi="Times New Roman" w:cs="Times New Roman"/>
          <w:bCs/>
          <w:color w:val="auto"/>
        </w:rPr>
        <w:t xml:space="preserve">transfer della durata di </w:t>
      </w:r>
      <w:proofErr w:type="spellStart"/>
      <w:r w:rsidRPr="00A92967">
        <w:rPr>
          <w:rFonts w:ascii="Times New Roman" w:hAnsi="Times New Roman" w:cs="Times New Roman"/>
          <w:bCs/>
          <w:color w:val="auto"/>
        </w:rPr>
        <w:t>max</w:t>
      </w:r>
      <w:proofErr w:type="spellEnd"/>
      <w:r w:rsidRPr="00A92967">
        <w:rPr>
          <w:rFonts w:ascii="Times New Roman" w:hAnsi="Times New Roman" w:cs="Times New Roman"/>
          <w:bCs/>
          <w:color w:val="auto"/>
        </w:rPr>
        <w:t xml:space="preserve"> </w:t>
      </w:r>
      <w:r w:rsidR="007C4FA8" w:rsidRPr="00A92967">
        <w:rPr>
          <w:rFonts w:ascii="Times New Roman" w:hAnsi="Times New Roman" w:cs="Times New Roman"/>
          <w:bCs/>
          <w:color w:val="auto"/>
        </w:rPr>
        <w:t xml:space="preserve"> 7</w:t>
      </w:r>
      <w:r w:rsidR="007C19D4">
        <w:rPr>
          <w:rFonts w:ascii="Times New Roman" w:hAnsi="Times New Roman" w:cs="Times New Roman"/>
          <w:bCs/>
          <w:color w:val="auto"/>
        </w:rPr>
        <w:t xml:space="preserve"> minuti </w:t>
      </w:r>
      <w:r w:rsidRPr="00A92967">
        <w:rPr>
          <w:rFonts w:ascii="Times New Roman" w:hAnsi="Times New Roman" w:cs="Times New Roman"/>
          <w:bCs/>
          <w:color w:val="auto"/>
        </w:rPr>
        <w:t>;</w:t>
      </w:r>
    </w:p>
    <w:p w14:paraId="47FC459E" w14:textId="308044DF" w:rsidR="001E06EE" w:rsidRPr="00A92967" w:rsidRDefault="001E06EE" w:rsidP="00F17DA1">
      <w:pPr>
        <w:pStyle w:val="Default"/>
        <w:numPr>
          <w:ilvl w:val="0"/>
          <w:numId w:val="1"/>
        </w:numPr>
        <w:jc w:val="both"/>
        <w:rPr>
          <w:rFonts w:ascii="Times New Roman" w:hAnsi="Times New Roman" w:cs="Times New Roman"/>
          <w:bCs/>
          <w:color w:val="auto"/>
        </w:rPr>
      </w:pPr>
      <w:r w:rsidRPr="00A92967">
        <w:rPr>
          <w:rFonts w:ascii="Times New Roman" w:hAnsi="Times New Roman" w:cs="Times New Roman"/>
          <w:bCs/>
          <w:color w:val="auto"/>
        </w:rPr>
        <w:t xml:space="preserve">Una presentazione in power </w:t>
      </w:r>
      <w:r w:rsidR="00A92967" w:rsidRPr="00A92967">
        <w:rPr>
          <w:rFonts w:ascii="Times New Roman" w:hAnsi="Times New Roman" w:cs="Times New Roman"/>
          <w:bCs/>
          <w:color w:val="auto"/>
        </w:rPr>
        <w:t xml:space="preserve">point della estensione </w:t>
      </w:r>
      <w:proofErr w:type="spellStart"/>
      <w:r w:rsidR="00A92967" w:rsidRPr="00A92967">
        <w:rPr>
          <w:rFonts w:ascii="Times New Roman" w:hAnsi="Times New Roman" w:cs="Times New Roman"/>
          <w:bCs/>
          <w:color w:val="auto"/>
        </w:rPr>
        <w:t>max</w:t>
      </w:r>
      <w:proofErr w:type="spellEnd"/>
      <w:r w:rsidR="00A92967" w:rsidRPr="00A92967">
        <w:rPr>
          <w:rFonts w:ascii="Times New Roman" w:hAnsi="Times New Roman" w:cs="Times New Roman"/>
          <w:bCs/>
          <w:color w:val="auto"/>
        </w:rPr>
        <w:t xml:space="preserve"> di 15</w:t>
      </w:r>
      <w:r w:rsidR="007C19D4">
        <w:rPr>
          <w:rFonts w:ascii="Times New Roman" w:hAnsi="Times New Roman" w:cs="Times New Roman"/>
          <w:bCs/>
          <w:color w:val="auto"/>
        </w:rPr>
        <w:t xml:space="preserve"> </w:t>
      </w:r>
      <w:proofErr w:type="gramStart"/>
      <w:r w:rsidR="007C19D4" w:rsidRPr="007124AC">
        <w:rPr>
          <w:rFonts w:ascii="Times New Roman" w:hAnsi="Times New Roman" w:cs="Times New Roman"/>
          <w:bCs/>
          <w:color w:val="000000" w:themeColor="text1"/>
        </w:rPr>
        <w:t xml:space="preserve">slides </w:t>
      </w:r>
      <w:r w:rsidR="00914011" w:rsidRPr="007124AC">
        <w:rPr>
          <w:rFonts w:ascii="Times New Roman" w:hAnsi="Times New Roman" w:cs="Times New Roman"/>
          <w:bCs/>
          <w:color w:val="000000" w:themeColor="text1"/>
        </w:rPr>
        <w:t>,</w:t>
      </w:r>
      <w:proofErr w:type="gramEnd"/>
      <w:r w:rsidR="00914011" w:rsidRPr="007124AC">
        <w:rPr>
          <w:rFonts w:ascii="Times New Roman" w:hAnsi="Times New Roman" w:cs="Times New Roman"/>
          <w:bCs/>
          <w:color w:val="000000" w:themeColor="text1"/>
        </w:rPr>
        <w:t xml:space="preserve"> </w:t>
      </w:r>
      <w:r w:rsidRPr="00A92967">
        <w:rPr>
          <w:rFonts w:ascii="Times New Roman" w:hAnsi="Times New Roman" w:cs="Times New Roman"/>
          <w:bCs/>
          <w:color w:val="auto"/>
        </w:rPr>
        <w:t>composto da testo e immagini, da inviar</w:t>
      </w:r>
      <w:r w:rsidR="00A92967" w:rsidRPr="00A92967">
        <w:rPr>
          <w:rFonts w:ascii="Times New Roman" w:hAnsi="Times New Roman" w:cs="Times New Roman"/>
          <w:bCs/>
          <w:color w:val="auto"/>
        </w:rPr>
        <w:t xml:space="preserve">e </w:t>
      </w:r>
      <w:r w:rsidRPr="00A92967">
        <w:rPr>
          <w:rFonts w:ascii="Times New Roman" w:hAnsi="Times New Roman" w:cs="Times New Roman"/>
          <w:bCs/>
          <w:color w:val="auto"/>
        </w:rPr>
        <w:t xml:space="preserve">tramite </w:t>
      </w:r>
      <w:proofErr w:type="spellStart"/>
      <w:r w:rsidRPr="00A92967">
        <w:rPr>
          <w:rFonts w:ascii="Times New Roman" w:hAnsi="Times New Roman" w:cs="Times New Roman"/>
          <w:bCs/>
          <w:color w:val="auto"/>
        </w:rPr>
        <w:t>we</w:t>
      </w:r>
      <w:proofErr w:type="spellEnd"/>
      <w:r w:rsidR="007C19D4">
        <w:rPr>
          <w:rFonts w:ascii="Times New Roman" w:hAnsi="Times New Roman" w:cs="Times New Roman"/>
          <w:bCs/>
          <w:color w:val="auto"/>
        </w:rPr>
        <w:t xml:space="preserve"> </w:t>
      </w:r>
      <w:r w:rsidRPr="00A92967">
        <w:rPr>
          <w:rFonts w:ascii="Times New Roman" w:hAnsi="Times New Roman" w:cs="Times New Roman"/>
          <w:bCs/>
          <w:color w:val="auto"/>
        </w:rPr>
        <w:t>transfer.</w:t>
      </w:r>
      <w:r w:rsidR="00914011" w:rsidRPr="00A92967">
        <w:rPr>
          <w:rFonts w:ascii="Times New Roman" w:hAnsi="Times New Roman" w:cs="Times New Roman"/>
          <w:bCs/>
          <w:color w:val="auto"/>
        </w:rPr>
        <w:t xml:space="preserve"> </w:t>
      </w:r>
    </w:p>
    <w:p w14:paraId="3407940B" w14:textId="74B83536" w:rsidR="001E06EE" w:rsidRPr="00597F36" w:rsidRDefault="001E06EE" w:rsidP="00F17DA1">
      <w:pPr>
        <w:pStyle w:val="Default"/>
        <w:jc w:val="both"/>
        <w:rPr>
          <w:rFonts w:ascii="Times New Roman" w:hAnsi="Times New Roman" w:cs="Times New Roman"/>
          <w:bCs/>
          <w:color w:val="FF0000"/>
        </w:rPr>
      </w:pPr>
      <w:r w:rsidRPr="00A92967">
        <w:rPr>
          <w:rFonts w:ascii="Times New Roman" w:hAnsi="Times New Roman" w:cs="Times New Roman"/>
          <w:bCs/>
          <w:color w:val="auto"/>
        </w:rPr>
        <w:t>Le scuole sono incoraggiate a proporre temi relativi ad opere d’arte conservate nelle collezioni o nei musei francesi</w:t>
      </w:r>
      <w:r w:rsidR="006774E9" w:rsidRPr="00A92967">
        <w:rPr>
          <w:rFonts w:ascii="Times New Roman" w:hAnsi="Times New Roman" w:cs="Times New Roman"/>
          <w:bCs/>
          <w:color w:val="auto"/>
        </w:rPr>
        <w:t>. In ogni caso è opportuno che il lavoro di gruppo si svolga attraverso una conoscenza diretta delle opere</w:t>
      </w:r>
      <w:r w:rsidR="00701023" w:rsidRPr="00A92967">
        <w:rPr>
          <w:rFonts w:ascii="Times New Roman" w:hAnsi="Times New Roman" w:cs="Times New Roman"/>
          <w:bCs/>
          <w:color w:val="auto"/>
        </w:rPr>
        <w:t xml:space="preserve"> d’arte</w:t>
      </w:r>
      <w:r w:rsidR="006774E9" w:rsidRPr="00701023">
        <w:rPr>
          <w:rFonts w:ascii="Times New Roman" w:hAnsi="Times New Roman" w:cs="Times New Roman"/>
          <w:bCs/>
          <w:color w:val="auto"/>
        </w:rPr>
        <w:t>.</w:t>
      </w:r>
    </w:p>
    <w:p w14:paraId="21C73514" w14:textId="77777777" w:rsidR="001E06EE" w:rsidRPr="00701023" w:rsidRDefault="00701023"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Una lista di argomenti-guida sarà fornita alle scuole come possibili tracce di lavoro (es: la commissione della Trasfigurazione di Raffaello per la Cattedrale di Narbonne).</w:t>
      </w:r>
    </w:p>
    <w:p w14:paraId="724BF3E3" w14:textId="77777777" w:rsidR="006774E9" w:rsidRPr="00701023" w:rsidRDefault="006774E9" w:rsidP="00F17DA1">
      <w:pPr>
        <w:pStyle w:val="Default"/>
        <w:jc w:val="both"/>
        <w:rPr>
          <w:rFonts w:ascii="Times New Roman" w:hAnsi="Times New Roman" w:cs="Times New Roman"/>
          <w:b/>
          <w:bCs/>
          <w:color w:val="auto"/>
        </w:rPr>
      </w:pPr>
    </w:p>
    <w:p w14:paraId="66D8516F" w14:textId="77777777" w:rsidR="006774E9" w:rsidRPr="00701023" w:rsidRDefault="006774E9"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3. Composizione delle squadre</w:t>
      </w:r>
    </w:p>
    <w:p w14:paraId="13B906D6" w14:textId="0DAF5682" w:rsidR="006774E9" w:rsidRPr="004C5567" w:rsidRDefault="006774E9" w:rsidP="00F17DA1">
      <w:pPr>
        <w:pStyle w:val="Default"/>
        <w:jc w:val="both"/>
        <w:rPr>
          <w:rFonts w:ascii="Times New Roman" w:hAnsi="Times New Roman" w:cs="Times New Roman"/>
          <w:bCs/>
          <w:color w:val="FF0000"/>
        </w:rPr>
      </w:pPr>
      <w:r w:rsidRPr="00701023">
        <w:rPr>
          <w:rFonts w:ascii="Times New Roman" w:hAnsi="Times New Roman" w:cs="Times New Roman"/>
          <w:bCs/>
          <w:color w:val="auto"/>
        </w:rPr>
        <w:t>Ciascuna scuola potrà nominare una squadra di massimo 5 studenti, anche di classi diverse. La stessa scuola potrà partecipare in col</w:t>
      </w:r>
      <w:r w:rsidR="007C4FA8">
        <w:rPr>
          <w:rFonts w:ascii="Times New Roman" w:hAnsi="Times New Roman" w:cs="Times New Roman"/>
          <w:bCs/>
          <w:color w:val="auto"/>
        </w:rPr>
        <w:t xml:space="preserve">laborazione con una scuola </w:t>
      </w:r>
      <w:r w:rsidR="007C4FA8" w:rsidRPr="00A92967">
        <w:rPr>
          <w:rFonts w:ascii="Times New Roman" w:hAnsi="Times New Roman" w:cs="Times New Roman"/>
          <w:bCs/>
          <w:color w:val="auto"/>
        </w:rPr>
        <w:t>part</w:t>
      </w:r>
      <w:r w:rsidRPr="00A92967">
        <w:rPr>
          <w:rFonts w:ascii="Times New Roman" w:hAnsi="Times New Roman" w:cs="Times New Roman"/>
          <w:bCs/>
          <w:color w:val="auto"/>
        </w:rPr>
        <w:t>ner</w:t>
      </w:r>
      <w:r w:rsidRPr="00701023">
        <w:rPr>
          <w:rFonts w:ascii="Times New Roman" w:hAnsi="Times New Roman" w:cs="Times New Roman"/>
          <w:bCs/>
          <w:color w:val="auto"/>
        </w:rPr>
        <w:t xml:space="preserve"> italiana del circuito ESABAC che supporti la squadra francese nel lavoro di documentazione e di elaborazione del lavoro.</w:t>
      </w:r>
    </w:p>
    <w:p w14:paraId="3C480EB8" w14:textId="55111925" w:rsidR="006774E9" w:rsidRPr="00A92967" w:rsidRDefault="006774E9" w:rsidP="00F17DA1">
      <w:pPr>
        <w:pStyle w:val="Default"/>
        <w:jc w:val="both"/>
        <w:rPr>
          <w:rFonts w:ascii="Times New Roman" w:hAnsi="Times New Roman" w:cs="Times New Roman"/>
          <w:bCs/>
          <w:color w:val="auto"/>
        </w:rPr>
      </w:pPr>
      <w:r w:rsidRPr="00701023">
        <w:rPr>
          <w:rFonts w:ascii="Times New Roman" w:hAnsi="Times New Roman" w:cs="Times New Roman"/>
          <w:bCs/>
          <w:color w:val="auto"/>
        </w:rPr>
        <w:t xml:space="preserve">Nel modulo di iscrizione dovranno essere precisati i nomi dei </w:t>
      </w:r>
      <w:r w:rsidRPr="00A92967">
        <w:rPr>
          <w:rFonts w:ascii="Times New Roman" w:hAnsi="Times New Roman" w:cs="Times New Roman"/>
          <w:bCs/>
          <w:color w:val="auto"/>
        </w:rPr>
        <w:t>partecipanti e l’eventuale scuola partner italiana.</w:t>
      </w:r>
    </w:p>
    <w:p w14:paraId="33696D8E" w14:textId="77777777" w:rsidR="006774E9" w:rsidRPr="00701023" w:rsidRDefault="006774E9" w:rsidP="00F17DA1">
      <w:pPr>
        <w:pStyle w:val="Default"/>
        <w:jc w:val="both"/>
        <w:rPr>
          <w:rFonts w:ascii="Times New Roman" w:hAnsi="Times New Roman" w:cs="Times New Roman"/>
          <w:color w:val="auto"/>
        </w:rPr>
      </w:pPr>
    </w:p>
    <w:p w14:paraId="6E9CA9B7" w14:textId="77777777" w:rsidR="001E06EE" w:rsidRPr="00701023" w:rsidRDefault="006774E9"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4</w:t>
      </w:r>
      <w:r w:rsidR="001E06EE" w:rsidRPr="00701023">
        <w:rPr>
          <w:rFonts w:ascii="Times New Roman" w:hAnsi="Times New Roman" w:cs="Times New Roman"/>
          <w:b/>
          <w:bCs/>
          <w:color w:val="auto"/>
        </w:rPr>
        <w:t xml:space="preserve">. Fasi e tempi </w:t>
      </w:r>
    </w:p>
    <w:p w14:paraId="0B27B61D" w14:textId="506A21F0" w:rsidR="006774E9" w:rsidRPr="00701023" w:rsidRDefault="006774E9" w:rsidP="00F17DA1">
      <w:pPr>
        <w:pStyle w:val="Default"/>
        <w:jc w:val="both"/>
        <w:rPr>
          <w:rFonts w:ascii="Times New Roman" w:hAnsi="Times New Roman" w:cs="Times New Roman"/>
          <w:b/>
          <w:color w:val="auto"/>
        </w:rPr>
      </w:pPr>
      <w:r w:rsidRPr="00701023">
        <w:rPr>
          <w:rFonts w:ascii="Times New Roman" w:hAnsi="Times New Roman" w:cs="Times New Roman"/>
          <w:b/>
          <w:bCs/>
          <w:color w:val="auto"/>
        </w:rPr>
        <w:t>ISCRIZ</w:t>
      </w:r>
      <w:r w:rsidR="00575DE4">
        <w:rPr>
          <w:rFonts w:ascii="Times New Roman" w:hAnsi="Times New Roman" w:cs="Times New Roman"/>
          <w:b/>
          <w:bCs/>
          <w:color w:val="auto"/>
        </w:rPr>
        <w:t>IONE ALLE OLIMPIADI: entro il 30</w:t>
      </w:r>
      <w:r w:rsidRPr="00701023">
        <w:rPr>
          <w:rFonts w:ascii="Times New Roman" w:hAnsi="Times New Roman" w:cs="Times New Roman"/>
          <w:b/>
          <w:bCs/>
          <w:color w:val="auto"/>
        </w:rPr>
        <w:t xml:space="preserve"> marzo 2020, inviando una e-mail con il modulo di adesione all’indirizzo </w:t>
      </w:r>
      <w:hyperlink r:id="rId7" w:history="1">
        <w:r w:rsidR="00575DE4" w:rsidRPr="00500B08">
          <w:rPr>
            <w:rStyle w:val="Collegamentoipertestuale"/>
            <w:rFonts w:ascii="Times New Roman" w:hAnsi="Times New Roman" w:cs="Times New Roman"/>
            <w:b/>
            <w:bCs/>
          </w:rPr>
          <w:t>olimpiadiesabac</w:t>
        </w:r>
        <w:r w:rsidR="00575DE4" w:rsidRPr="00500B08">
          <w:rPr>
            <w:rStyle w:val="Collegamentoipertestuale"/>
            <w:rFonts w:ascii="Times New Roman" w:hAnsi="Times New Roman" w:cs="Times New Roman"/>
          </w:rPr>
          <w:t>@</w:t>
        </w:r>
        <w:r w:rsidR="00575DE4" w:rsidRPr="00500B08">
          <w:rPr>
            <w:rStyle w:val="Collegamentoipertestuale"/>
            <w:rFonts w:ascii="Times New Roman" w:hAnsi="Times New Roman" w:cs="Times New Roman"/>
            <w:b/>
            <w:bCs/>
          </w:rPr>
          <w:t>anisa.it</w:t>
        </w:r>
      </w:hyperlink>
      <w:r w:rsidRPr="00701023">
        <w:rPr>
          <w:rFonts w:ascii="Times New Roman" w:hAnsi="Times New Roman" w:cs="Times New Roman"/>
          <w:b/>
          <w:bCs/>
          <w:color w:val="auto"/>
        </w:rPr>
        <w:t xml:space="preserve"> </w:t>
      </w:r>
      <w:r w:rsidR="007C19D4">
        <w:rPr>
          <w:rFonts w:ascii="Times New Roman" w:hAnsi="Times New Roman" w:cs="Times New Roman"/>
          <w:b/>
          <w:bCs/>
          <w:color w:val="auto"/>
        </w:rPr>
        <w:t xml:space="preserve"> </w:t>
      </w:r>
      <w:r w:rsidRPr="00701023">
        <w:rPr>
          <w:rFonts w:ascii="Times New Roman" w:hAnsi="Times New Roman" w:cs="Times New Roman"/>
          <w:b/>
          <w:color w:val="auto"/>
        </w:rPr>
        <w:t>INVIO D</w:t>
      </w:r>
      <w:r w:rsidR="00575DE4">
        <w:rPr>
          <w:rFonts w:ascii="Times New Roman" w:hAnsi="Times New Roman" w:cs="Times New Roman"/>
          <w:b/>
          <w:color w:val="auto"/>
        </w:rPr>
        <w:t>EI LAVORI DI GRUPPO: entro il 2</w:t>
      </w:r>
      <w:r w:rsidR="00701023" w:rsidRPr="00701023">
        <w:rPr>
          <w:rFonts w:ascii="Times New Roman" w:hAnsi="Times New Roman" w:cs="Times New Roman"/>
          <w:b/>
          <w:color w:val="auto"/>
        </w:rPr>
        <w:t>5</w:t>
      </w:r>
      <w:r w:rsidRPr="00701023">
        <w:rPr>
          <w:rFonts w:ascii="Times New Roman" w:hAnsi="Times New Roman" w:cs="Times New Roman"/>
          <w:b/>
          <w:color w:val="auto"/>
        </w:rPr>
        <w:t xml:space="preserve"> maggio 2020</w:t>
      </w:r>
    </w:p>
    <w:p w14:paraId="0D8227EB" w14:textId="77777777" w:rsidR="006774E9" w:rsidRPr="00701023" w:rsidRDefault="006774E9" w:rsidP="00F17DA1">
      <w:pPr>
        <w:pStyle w:val="Default"/>
        <w:jc w:val="both"/>
        <w:rPr>
          <w:rFonts w:ascii="Times New Roman" w:hAnsi="Times New Roman" w:cs="Times New Roman"/>
          <w:b/>
          <w:color w:val="auto"/>
        </w:rPr>
      </w:pPr>
    </w:p>
    <w:p w14:paraId="55420A62" w14:textId="77777777" w:rsidR="006774E9" w:rsidRPr="00701023" w:rsidRDefault="006774E9" w:rsidP="00F17DA1">
      <w:pPr>
        <w:pStyle w:val="Default"/>
        <w:jc w:val="both"/>
        <w:rPr>
          <w:rFonts w:ascii="Times New Roman" w:hAnsi="Times New Roman" w:cs="Times New Roman"/>
          <w:b/>
          <w:color w:val="auto"/>
        </w:rPr>
      </w:pPr>
      <w:r w:rsidRPr="00701023">
        <w:rPr>
          <w:rFonts w:ascii="Times New Roman" w:hAnsi="Times New Roman" w:cs="Times New Roman"/>
          <w:b/>
          <w:color w:val="auto"/>
        </w:rPr>
        <w:t>5. Premi</w:t>
      </w:r>
    </w:p>
    <w:p w14:paraId="32AA9FFB" w14:textId="1DAC66D2" w:rsidR="006774E9" w:rsidRDefault="00A92967" w:rsidP="00F17DA1">
      <w:pPr>
        <w:pStyle w:val="Default"/>
        <w:jc w:val="both"/>
        <w:rPr>
          <w:rFonts w:ascii="Times New Roman" w:hAnsi="Times New Roman" w:cs="Times New Roman"/>
          <w:b/>
          <w:color w:val="auto"/>
        </w:rPr>
      </w:pPr>
      <w:r>
        <w:rPr>
          <w:rFonts w:ascii="Times New Roman" w:hAnsi="Times New Roman" w:cs="Times New Roman"/>
          <w:b/>
          <w:color w:val="auto"/>
        </w:rPr>
        <w:t>La squadra vincitrice sarà ospitata a Roma per tre giorni</w:t>
      </w:r>
      <w:r w:rsidR="007C19D4">
        <w:rPr>
          <w:rFonts w:ascii="Times New Roman" w:hAnsi="Times New Roman" w:cs="Times New Roman"/>
          <w:b/>
          <w:color w:val="auto"/>
        </w:rPr>
        <w:t xml:space="preserve"> </w:t>
      </w:r>
      <w:r w:rsidR="007C19D4" w:rsidRPr="007124AC">
        <w:rPr>
          <w:rFonts w:ascii="Times New Roman" w:hAnsi="Times New Roman" w:cs="Times New Roman"/>
          <w:b/>
          <w:color w:val="000000" w:themeColor="text1"/>
        </w:rPr>
        <w:t>in data da concordare</w:t>
      </w:r>
      <w:r>
        <w:rPr>
          <w:rFonts w:ascii="Times New Roman" w:hAnsi="Times New Roman" w:cs="Times New Roman"/>
          <w:b/>
          <w:color w:val="auto"/>
        </w:rPr>
        <w:t>, con la possibilità di visitare i luoghi di Raffaello.</w:t>
      </w:r>
    </w:p>
    <w:p w14:paraId="09C048E4" w14:textId="77777777" w:rsidR="00A92967" w:rsidRPr="00701023" w:rsidRDefault="00A92967" w:rsidP="00F17DA1">
      <w:pPr>
        <w:pStyle w:val="Default"/>
        <w:jc w:val="both"/>
        <w:rPr>
          <w:rFonts w:ascii="Times New Roman" w:hAnsi="Times New Roman" w:cs="Times New Roman"/>
          <w:b/>
          <w:color w:val="auto"/>
        </w:rPr>
      </w:pPr>
    </w:p>
    <w:p w14:paraId="56C841D0" w14:textId="77777777" w:rsidR="006774E9" w:rsidRPr="00701023" w:rsidRDefault="006774E9"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 xml:space="preserve">6. Comunicazioni </w:t>
      </w:r>
    </w:p>
    <w:p w14:paraId="5B91BC66" w14:textId="4303D71B" w:rsidR="006774E9" w:rsidRPr="00701023" w:rsidRDefault="006774E9" w:rsidP="00F17DA1">
      <w:pPr>
        <w:pStyle w:val="Default"/>
        <w:jc w:val="both"/>
        <w:rPr>
          <w:rFonts w:ascii="Times New Roman" w:hAnsi="Times New Roman" w:cs="Times New Roman"/>
          <w:bCs/>
          <w:color w:val="auto"/>
        </w:rPr>
      </w:pPr>
      <w:r w:rsidRPr="00701023">
        <w:rPr>
          <w:rFonts w:ascii="Times New Roman" w:hAnsi="Times New Roman" w:cs="Times New Roman"/>
          <w:bCs/>
          <w:color w:val="auto"/>
        </w:rPr>
        <w:t>Tutte le comunicazioni da parte dei docenti o delle segreterie delle scuole relative a: modalità di iscrizione, bando, linee guida, o richieste di chiarimenti faranno capo esclusivamente all’indirizzo</w:t>
      </w:r>
      <w:r w:rsidR="007C19D4">
        <w:rPr>
          <w:rFonts w:ascii="Times New Roman" w:hAnsi="Times New Roman" w:cs="Times New Roman"/>
          <w:bCs/>
          <w:color w:val="auto"/>
        </w:rPr>
        <w:t xml:space="preserve"> </w:t>
      </w:r>
      <w:hyperlink r:id="rId8" w:history="1">
        <w:r w:rsidR="007C19D4" w:rsidRPr="006E5A6C">
          <w:rPr>
            <w:rStyle w:val="Collegamentoipertestuale"/>
            <w:rFonts w:ascii="Times New Roman" w:hAnsi="Times New Roman" w:cs="Times New Roman"/>
            <w:b/>
            <w:bCs/>
          </w:rPr>
          <w:t>olimpiadiesabac</w:t>
        </w:r>
        <w:r w:rsidR="007C19D4" w:rsidRPr="006E5A6C">
          <w:rPr>
            <w:rStyle w:val="Collegamentoipertestuale"/>
            <w:rFonts w:ascii="Times New Roman" w:hAnsi="Times New Roman" w:cs="Times New Roman"/>
          </w:rPr>
          <w:t>@</w:t>
        </w:r>
        <w:r w:rsidR="007C19D4" w:rsidRPr="006E5A6C">
          <w:rPr>
            <w:rStyle w:val="Collegamentoipertestuale"/>
            <w:rFonts w:ascii="Times New Roman" w:hAnsi="Times New Roman" w:cs="Times New Roman"/>
            <w:b/>
            <w:bCs/>
          </w:rPr>
          <w:t>anisa.it</w:t>
        </w:r>
      </w:hyperlink>
      <w:r w:rsidR="007C19D4">
        <w:rPr>
          <w:rFonts w:ascii="Times New Roman" w:hAnsi="Times New Roman" w:cs="Times New Roman"/>
          <w:bCs/>
          <w:color w:val="auto"/>
        </w:rPr>
        <w:t xml:space="preserve"> </w:t>
      </w:r>
      <w:r w:rsidRPr="00701023">
        <w:rPr>
          <w:rFonts w:ascii="Times New Roman" w:hAnsi="Times New Roman" w:cs="Times New Roman"/>
          <w:bCs/>
          <w:color w:val="auto"/>
        </w:rPr>
        <w:t xml:space="preserve"> </w:t>
      </w:r>
      <w:hyperlink r:id="rId9" w:history="1"/>
      <w:r w:rsidR="00754A8F">
        <w:rPr>
          <w:rFonts w:ascii="Times New Roman" w:hAnsi="Times New Roman" w:cs="Times New Roman"/>
          <w:bCs/>
          <w:color w:val="FF0000"/>
        </w:rPr>
        <w:t xml:space="preserve"> </w:t>
      </w:r>
      <w:r w:rsidR="00754A8F" w:rsidRPr="00A92967">
        <w:rPr>
          <w:rFonts w:ascii="Times New Roman" w:hAnsi="Times New Roman" w:cs="Times New Roman"/>
          <w:b/>
          <w:bCs/>
          <w:color w:val="auto"/>
        </w:rPr>
        <w:t>Oggetto</w:t>
      </w:r>
      <w:r w:rsidR="00A92967">
        <w:rPr>
          <w:rFonts w:ascii="Times New Roman" w:hAnsi="Times New Roman" w:cs="Times New Roman"/>
          <w:b/>
          <w:bCs/>
          <w:color w:val="auto"/>
        </w:rPr>
        <w:t>:</w:t>
      </w:r>
      <w:r w:rsidR="00754A8F" w:rsidRPr="00A92967">
        <w:rPr>
          <w:rFonts w:ascii="Times New Roman" w:hAnsi="Times New Roman" w:cs="Times New Roman"/>
          <w:b/>
          <w:bCs/>
          <w:color w:val="auto"/>
        </w:rPr>
        <w:t xml:space="preserve"> Olimpiadi </w:t>
      </w:r>
      <w:proofErr w:type="spellStart"/>
      <w:r w:rsidR="00754A8F" w:rsidRPr="00A92967">
        <w:rPr>
          <w:rFonts w:ascii="Times New Roman" w:hAnsi="Times New Roman" w:cs="Times New Roman"/>
          <w:b/>
          <w:bCs/>
          <w:color w:val="auto"/>
        </w:rPr>
        <w:t>Esabac</w:t>
      </w:r>
      <w:proofErr w:type="spellEnd"/>
      <w:r w:rsidRPr="00A92967">
        <w:rPr>
          <w:rFonts w:ascii="Times New Roman" w:hAnsi="Times New Roman" w:cs="Times New Roman"/>
          <w:bCs/>
          <w:color w:val="auto"/>
        </w:rPr>
        <w:t xml:space="preserve"> </w:t>
      </w:r>
    </w:p>
    <w:p w14:paraId="00F58E38" w14:textId="77777777" w:rsidR="001E06EE" w:rsidRPr="00701023" w:rsidRDefault="001E06EE" w:rsidP="00F17DA1">
      <w:pPr>
        <w:pStyle w:val="Default"/>
        <w:jc w:val="both"/>
        <w:rPr>
          <w:rFonts w:ascii="Times New Roman" w:hAnsi="Times New Roman" w:cs="Times New Roman"/>
          <w:color w:val="auto"/>
        </w:rPr>
      </w:pPr>
    </w:p>
    <w:p w14:paraId="675DA2CE" w14:textId="77777777" w:rsidR="001E06EE" w:rsidRPr="00701023" w:rsidRDefault="006774E9" w:rsidP="00F17DA1">
      <w:pPr>
        <w:pStyle w:val="Default"/>
        <w:jc w:val="both"/>
        <w:rPr>
          <w:rFonts w:ascii="Times New Roman" w:hAnsi="Times New Roman" w:cs="Times New Roman"/>
          <w:color w:val="auto"/>
        </w:rPr>
      </w:pPr>
      <w:r w:rsidRPr="00701023">
        <w:rPr>
          <w:rFonts w:ascii="Times New Roman" w:hAnsi="Times New Roman" w:cs="Times New Roman"/>
          <w:b/>
          <w:bCs/>
          <w:color w:val="auto"/>
        </w:rPr>
        <w:t>7</w:t>
      </w:r>
      <w:r w:rsidR="001E06EE" w:rsidRPr="00701023">
        <w:rPr>
          <w:rFonts w:ascii="Times New Roman" w:hAnsi="Times New Roman" w:cs="Times New Roman"/>
          <w:b/>
          <w:bCs/>
          <w:color w:val="auto"/>
        </w:rPr>
        <w:t xml:space="preserve">. Normativa sulla Privacy </w:t>
      </w:r>
    </w:p>
    <w:p w14:paraId="0E3B95FA" w14:textId="1CFB3DD0" w:rsidR="001E06EE" w:rsidRDefault="001E06EE" w:rsidP="00F17DA1">
      <w:pPr>
        <w:pStyle w:val="Default"/>
        <w:jc w:val="both"/>
        <w:rPr>
          <w:rFonts w:ascii="Times New Roman" w:hAnsi="Times New Roman" w:cs="Times New Roman"/>
          <w:color w:val="auto"/>
        </w:rPr>
      </w:pPr>
      <w:r w:rsidRPr="007C4FA8">
        <w:rPr>
          <w:rFonts w:ascii="Times New Roman" w:hAnsi="Times New Roman" w:cs="Times New Roman"/>
          <w:bCs/>
          <w:color w:val="auto"/>
        </w:rPr>
        <w:t>I</w:t>
      </w:r>
      <w:r w:rsidRPr="00701023">
        <w:rPr>
          <w:rFonts w:ascii="Times New Roman" w:hAnsi="Times New Roman" w:cs="Times New Roman"/>
          <w:b/>
          <w:bCs/>
          <w:color w:val="auto"/>
        </w:rPr>
        <w:t xml:space="preserve"> </w:t>
      </w:r>
      <w:r w:rsidRPr="00701023">
        <w:rPr>
          <w:rFonts w:ascii="Times New Roman" w:hAnsi="Times New Roman" w:cs="Times New Roman"/>
          <w:color w:val="auto"/>
        </w:rPr>
        <w:t xml:space="preserve">dati raccolti relativi ai docenti, agli studenti e ai referenti regionali saranno mantenuti riservati ed utilizzati unicamente per comunicazioni relative allo svolgimento delle Olimpiadi del Patrimonio 2020 ai sensi della normativa sulla privacy 2016/679, GDPR). Per la partecipazione è necessaria l’autorizzazione al trattamento dei dati, con firma dei genitori per gli studenti minorenni </w:t>
      </w:r>
      <w:r w:rsidRPr="00701023">
        <w:rPr>
          <w:rFonts w:ascii="Times New Roman" w:hAnsi="Times New Roman" w:cs="Times New Roman"/>
          <w:b/>
          <w:bCs/>
          <w:color w:val="auto"/>
        </w:rPr>
        <w:t>(</w:t>
      </w:r>
      <w:r w:rsidRPr="00701023">
        <w:rPr>
          <w:rFonts w:ascii="Times New Roman" w:hAnsi="Times New Roman" w:cs="Times New Roman"/>
          <w:color w:val="auto"/>
        </w:rPr>
        <w:t xml:space="preserve">vedi moduli allegati). </w:t>
      </w:r>
    </w:p>
    <w:p w14:paraId="6D7F0603" w14:textId="3D169CCC" w:rsidR="00C91597" w:rsidRDefault="00C91597" w:rsidP="00F17DA1">
      <w:pPr>
        <w:pStyle w:val="Default"/>
        <w:jc w:val="both"/>
        <w:rPr>
          <w:rFonts w:ascii="Times New Roman" w:hAnsi="Times New Roman" w:cs="Times New Roman"/>
          <w:color w:val="auto"/>
        </w:rPr>
      </w:pPr>
    </w:p>
    <w:p w14:paraId="672D0010" w14:textId="77777777" w:rsidR="00C91597" w:rsidRPr="007A2381" w:rsidRDefault="00C91597" w:rsidP="00C91597">
      <w:pPr>
        <w:pStyle w:val="NormaleWeb"/>
        <w:spacing w:line="360" w:lineRule="auto"/>
        <w:rPr>
          <w:lang w:val="fr-FR"/>
        </w:rPr>
      </w:pPr>
      <w:bookmarkStart w:id="1" w:name="_Hlk33952363"/>
      <w:r w:rsidRPr="007A2381">
        <w:rPr>
          <w:rStyle w:val="Enfasigrassetto"/>
          <w:rFonts w:eastAsia="SimSun"/>
          <w:lang w:val="fr-FR"/>
        </w:rPr>
        <w:lastRenderedPageBreak/>
        <w:t xml:space="preserve">Autorisation de </w:t>
      </w:r>
      <w:bookmarkEnd w:id="1"/>
      <w:r w:rsidRPr="007A2381">
        <w:rPr>
          <w:rStyle w:val="Enfasigrassetto"/>
          <w:rFonts w:eastAsia="SimSun"/>
          <w:lang w:val="fr-FR"/>
        </w:rPr>
        <w:t>publication d’une photographie ou d’une vidéo (utilisation de l’image soumise au consentement de l’intéressé)</w:t>
      </w:r>
    </w:p>
    <w:p w14:paraId="4468644B" w14:textId="77777777" w:rsidR="00C91597" w:rsidRPr="00E44667" w:rsidRDefault="00C91597" w:rsidP="00C91597">
      <w:pPr>
        <w:pStyle w:val="NormaleWeb"/>
        <w:spacing w:line="360" w:lineRule="auto"/>
        <w:rPr>
          <w:lang w:val="fr-FR"/>
        </w:rPr>
      </w:pPr>
      <w:bookmarkStart w:id="2" w:name="_Hlk33952604"/>
      <w:r w:rsidRPr="007A2381">
        <w:rPr>
          <w:lang w:val="fr-FR"/>
        </w:rPr>
        <w:t>Je soussigné [</w:t>
      </w:r>
      <w:r w:rsidRPr="007A2381">
        <w:rPr>
          <w:rStyle w:val="Enfasicorsivo"/>
          <w:rFonts w:eastAsia="SimSun"/>
          <w:lang w:val="fr-FR"/>
        </w:rPr>
        <w:t>nom et prénom de</w:t>
      </w:r>
      <w:bookmarkEnd w:id="2"/>
      <w:r w:rsidRPr="007A2381">
        <w:rPr>
          <w:rStyle w:val="Enfasicorsivo"/>
          <w:rFonts w:eastAsia="SimSun"/>
          <w:lang w:val="fr-FR"/>
        </w:rPr>
        <w:t xml:space="preserve"> la personne photographiée / filmée</w:t>
      </w:r>
      <w:r w:rsidRPr="007A2381">
        <w:rPr>
          <w:lang w:val="fr-FR"/>
        </w:rPr>
        <w:t xml:space="preserve">], </w:t>
      </w:r>
      <w:bookmarkStart w:id="3" w:name="_Hlk33958195"/>
      <w:r w:rsidRPr="007A2381">
        <w:rPr>
          <w:lang w:val="fr-FR"/>
        </w:rPr>
        <w:t>autorise par la présente [</w:t>
      </w:r>
      <w:bookmarkEnd w:id="3"/>
      <w:r w:rsidRPr="007A2381">
        <w:rPr>
          <w:rStyle w:val="Enfasicorsivo"/>
          <w:rFonts w:eastAsia="SimSun"/>
          <w:lang w:val="fr-FR"/>
        </w:rPr>
        <w:t>nom de l’entité qui diffuse</w:t>
      </w:r>
      <w:r w:rsidRPr="007A2381">
        <w:rPr>
          <w:lang w:val="fr-FR"/>
        </w:rPr>
        <w:t>] à diffuser la (les) photographie(s) / la (les) vidéo(s) suivantes, sur lesquelles je figure : [</w:t>
      </w:r>
      <w:r w:rsidRPr="007A2381">
        <w:rPr>
          <w:rStyle w:val="Enfasicorsivo"/>
          <w:rFonts w:eastAsia="SimSun"/>
          <w:lang w:val="fr-FR"/>
        </w:rPr>
        <w:t>identifier précisément la (les) photo(s) ou séquence(s) vidéo : date, contexte de la prise de vue, …</w:t>
      </w:r>
      <w:r w:rsidRPr="007A2381">
        <w:rPr>
          <w:lang w:val="fr-FR"/>
        </w:rPr>
        <w:t>] en vue de les mettre en ligne à la disposition de toute personne qui viendra se connecter sur le site internet désigné à l’adresse : http:// [</w:t>
      </w:r>
      <w:r w:rsidRPr="007A2381">
        <w:rPr>
          <w:rStyle w:val="Enfasicorsivo"/>
          <w:rFonts w:eastAsia="SimSun"/>
          <w:lang w:val="fr-FR"/>
        </w:rPr>
        <w:t>saisir l’adresse du site où seront publiées les images</w:t>
      </w:r>
      <w:r w:rsidRPr="007A2381">
        <w:rPr>
          <w:lang w:val="fr-FR"/>
        </w:rPr>
        <w:t>] Valable pour une durée de [</w:t>
      </w:r>
      <w:r w:rsidRPr="007A2381">
        <w:rPr>
          <w:rStyle w:val="Enfasicorsivo"/>
          <w:rFonts w:eastAsia="SimSun"/>
          <w:lang w:val="fr-FR"/>
        </w:rPr>
        <w:t>durée souhaitée ou indéterminée</w:t>
      </w:r>
      <w:r w:rsidRPr="007A2381">
        <w:rPr>
          <w:lang w:val="fr-FR"/>
        </w:rPr>
        <w:t xml:space="preserve">], cette autorisation pourra être révoquée à tout moment. </w:t>
      </w:r>
      <w:r w:rsidRPr="00E94278">
        <w:rPr>
          <w:lang w:val="fr-FR"/>
        </w:rPr>
        <w:t xml:space="preserve">La présente autorisation est personnelle et incessible, et ne s’applique qu’au support explicitement mentionné. </w:t>
      </w:r>
    </w:p>
    <w:p w14:paraId="73DC5C19" w14:textId="77777777" w:rsidR="00C91597" w:rsidRPr="00E94278" w:rsidRDefault="00C91597" w:rsidP="00C91597">
      <w:pPr>
        <w:pStyle w:val="NormaleWeb"/>
        <w:rPr>
          <w:lang w:val="fr-FR"/>
        </w:rPr>
      </w:pPr>
    </w:p>
    <w:p w14:paraId="67C61687" w14:textId="77777777" w:rsidR="00C91597" w:rsidRPr="00E94278" w:rsidRDefault="00C91597" w:rsidP="00C91597">
      <w:pPr>
        <w:pStyle w:val="NormaleWeb"/>
        <w:rPr>
          <w:lang w:val="fr-FR"/>
        </w:rPr>
      </w:pPr>
      <w:bookmarkStart w:id="4" w:name="_Hlk33960051"/>
      <w:r w:rsidRPr="00E94278">
        <w:rPr>
          <w:lang w:val="fr-FR"/>
        </w:rPr>
        <w:t>Fait à</w:t>
      </w:r>
      <w:proofErr w:type="gramStart"/>
      <w:r w:rsidRPr="00E94278">
        <w:rPr>
          <w:lang w:val="fr-FR"/>
        </w:rPr>
        <w:t xml:space="preserve"> ….</w:t>
      </w:r>
      <w:proofErr w:type="gramEnd"/>
      <w:r w:rsidRPr="00E94278">
        <w:rPr>
          <w:lang w:val="fr-FR"/>
        </w:rPr>
        <w:t>., le …. Signature</w:t>
      </w:r>
    </w:p>
    <w:bookmarkEnd w:id="4"/>
    <w:p w14:paraId="355B252A" w14:textId="77777777" w:rsidR="00C91597" w:rsidRDefault="00C91597" w:rsidP="00C91597">
      <w:pPr>
        <w:jc w:val="both"/>
        <w:rPr>
          <w:rStyle w:val="Enfasigrassetto"/>
          <w:lang w:val="fr-FR"/>
        </w:rPr>
      </w:pPr>
    </w:p>
    <w:p w14:paraId="04AD9A39" w14:textId="77777777" w:rsidR="00C91597" w:rsidRDefault="00C91597" w:rsidP="00C91597">
      <w:pPr>
        <w:jc w:val="both"/>
        <w:rPr>
          <w:rStyle w:val="Enfasigrassetto"/>
          <w:lang w:val="fr-FR"/>
        </w:rPr>
      </w:pPr>
    </w:p>
    <w:p w14:paraId="130227A5" w14:textId="77777777" w:rsidR="00C91597" w:rsidRDefault="00C91597" w:rsidP="00C91597">
      <w:pPr>
        <w:jc w:val="both"/>
        <w:rPr>
          <w:rStyle w:val="Enfasigrassetto"/>
          <w:b w:val="0"/>
          <w:lang w:val="fr-FR"/>
        </w:rPr>
      </w:pPr>
      <w:r>
        <w:rPr>
          <w:bCs/>
          <w:sz w:val="28"/>
          <w:szCs w:val="28"/>
          <w:lang w:val="fr-FR"/>
        </w:rPr>
        <w:t xml:space="preserve"> </w:t>
      </w:r>
      <w:r w:rsidRPr="00E44667">
        <w:rPr>
          <w:b/>
          <w:bCs/>
          <w:lang w:val="fr-FR"/>
        </w:rPr>
        <w:t>Autorisation au traitement des données</w:t>
      </w:r>
      <w:r w:rsidRPr="00E44667">
        <w:rPr>
          <w:rStyle w:val="Enfasigrassetto"/>
          <w:lang w:val="fr-FR"/>
        </w:rPr>
        <w:t xml:space="preserve"> </w:t>
      </w:r>
    </w:p>
    <w:p w14:paraId="54B79B7D" w14:textId="77777777" w:rsidR="00C91597" w:rsidRPr="00944752" w:rsidRDefault="00C91597" w:rsidP="00C91597">
      <w:pPr>
        <w:jc w:val="both"/>
        <w:rPr>
          <w:lang w:val="fr-FR"/>
        </w:rPr>
      </w:pPr>
      <w:r w:rsidRPr="00CC3A07">
        <w:rPr>
          <w:lang w:val="fr-FR"/>
        </w:rPr>
        <w:t xml:space="preserve">Je soussigné </w:t>
      </w:r>
      <w:bookmarkStart w:id="5" w:name="_Hlk33959947"/>
      <w:r w:rsidRPr="00CC3A07">
        <w:rPr>
          <w:lang w:val="fr-FR"/>
        </w:rPr>
        <w:t>[</w:t>
      </w:r>
      <w:bookmarkEnd w:id="5"/>
      <w:r w:rsidRPr="00CC3A07">
        <w:rPr>
          <w:rStyle w:val="Enfasicorsivo"/>
          <w:lang w:val="fr-FR"/>
        </w:rPr>
        <w:t xml:space="preserve">nom et prénom de </w:t>
      </w:r>
      <w:bookmarkStart w:id="6" w:name="_Hlk33959857"/>
      <w:proofErr w:type="gramStart"/>
      <w:r w:rsidRPr="00CC3A07">
        <w:rPr>
          <w:rStyle w:val="Enfasicorsivo"/>
          <w:lang w:val="fr-FR"/>
        </w:rPr>
        <w:t>l’élève</w:t>
      </w:r>
      <w:r>
        <w:rPr>
          <w:rStyle w:val="Enfasicorsivo"/>
          <w:lang w:val="fr-FR"/>
        </w:rPr>
        <w:t xml:space="preserve"> </w:t>
      </w:r>
      <w:r w:rsidRPr="00CC3A07">
        <w:rPr>
          <w:rStyle w:val="Enfasicorsivo"/>
          <w:lang w:val="fr-FR"/>
        </w:rPr>
        <w:t xml:space="preserve"> si</w:t>
      </w:r>
      <w:proofErr w:type="gramEnd"/>
      <w:r w:rsidRPr="00CC3A07">
        <w:rPr>
          <w:rStyle w:val="Enfasicorsivo"/>
          <w:lang w:val="fr-FR"/>
        </w:rPr>
        <w:t xml:space="preserve"> majeur, ou d’ un des parents si mineur</w:t>
      </w:r>
      <w:bookmarkEnd w:id="6"/>
      <w:r w:rsidRPr="00CC3A07">
        <w:rPr>
          <w:lang w:val="fr-FR"/>
        </w:rPr>
        <w:t xml:space="preserve">] </w:t>
      </w:r>
      <w:r>
        <w:rPr>
          <w:lang w:val="fr-FR"/>
        </w:rPr>
        <w:t xml:space="preserve">en qualité </w:t>
      </w:r>
      <w:r>
        <w:rPr>
          <w:rStyle w:val="Enfasicorsivo"/>
          <w:lang w:val="fr-FR"/>
        </w:rPr>
        <w:t xml:space="preserve">  de </w:t>
      </w:r>
      <w:r w:rsidRPr="00CC3A07">
        <w:rPr>
          <w:lang w:val="fr-FR"/>
        </w:rPr>
        <w:t>[</w:t>
      </w:r>
      <w:r w:rsidRPr="00CC3A07">
        <w:rPr>
          <w:rStyle w:val="Enfasicorsivo"/>
          <w:lang w:val="fr-FR"/>
        </w:rPr>
        <w:t>élève si majeur, ou  des parent si mineur</w:t>
      </w:r>
      <w:r w:rsidRPr="007A2381">
        <w:rPr>
          <w:lang w:val="fr-FR"/>
        </w:rPr>
        <w:t>]</w:t>
      </w:r>
      <w:r>
        <w:rPr>
          <w:lang w:val="fr-FR"/>
        </w:rPr>
        <w:t xml:space="preserve"> du Lycée…………………………</w:t>
      </w:r>
      <w:r w:rsidRPr="00CC3A07">
        <w:rPr>
          <w:rStyle w:val="Enfasicorsivo"/>
          <w:lang w:val="fr-FR"/>
        </w:rPr>
        <w:t xml:space="preserve"> </w:t>
      </w:r>
      <w:r w:rsidRPr="00CC3A07">
        <w:rPr>
          <w:lang w:val="fr-FR"/>
        </w:rPr>
        <w:t>autorise ANISA (</w:t>
      </w:r>
      <w:r w:rsidRPr="00CC3A07">
        <w:t xml:space="preserve">Associazione Nazionale Insegnanti di Storia dell’Arte </w:t>
      </w:r>
      <w:r w:rsidRPr="00CC3A07">
        <w:rPr>
          <w:lang w:val="fr-FR"/>
        </w:rPr>
        <w:t xml:space="preserve">) par la présente </w:t>
      </w:r>
      <w:proofErr w:type="spellStart"/>
      <w:r w:rsidRPr="00CC3A07">
        <w:rPr>
          <w:lang w:val="fr-FR"/>
        </w:rPr>
        <w:t>dèclaration</w:t>
      </w:r>
      <w:proofErr w:type="spellEnd"/>
      <w:r w:rsidRPr="00CC3A07">
        <w:rPr>
          <w:lang w:val="fr-FR"/>
        </w:rPr>
        <w:t xml:space="preserve"> </w:t>
      </w:r>
      <w:r>
        <w:rPr>
          <w:lang w:val="fr-FR"/>
        </w:rPr>
        <w:t>à</w:t>
      </w:r>
      <w:r w:rsidRPr="00CC3A07">
        <w:rPr>
          <w:lang w:val="fr-FR"/>
        </w:rPr>
        <w:t xml:space="preserve"> l’utilisation de </w:t>
      </w:r>
      <w:r>
        <w:rPr>
          <w:lang w:val="fr-FR"/>
        </w:rPr>
        <w:t xml:space="preserve">ces </w:t>
      </w:r>
      <w:r w:rsidRPr="00CC3A07">
        <w:rPr>
          <w:lang w:val="fr-FR"/>
        </w:rPr>
        <w:t xml:space="preserve">données </w:t>
      </w:r>
      <w:proofErr w:type="spellStart"/>
      <w:r w:rsidRPr="00CC3A07">
        <w:rPr>
          <w:lang w:val="fr-FR"/>
        </w:rPr>
        <w:t>personelles</w:t>
      </w:r>
      <w:proofErr w:type="spellEnd"/>
      <w:r>
        <w:rPr>
          <w:lang w:val="fr-FR"/>
        </w:rPr>
        <w:t xml:space="preserve">  </w:t>
      </w:r>
      <w:r w:rsidRPr="00CC3A07">
        <w:rPr>
          <w:lang w:val="fr-FR"/>
        </w:rPr>
        <w:t xml:space="preserve"> </w:t>
      </w:r>
      <w:r>
        <w:rPr>
          <w:lang w:val="fr-FR"/>
        </w:rPr>
        <w:t xml:space="preserve"> exclusivement dans le cadre du concours « </w:t>
      </w:r>
      <w:proofErr w:type="spellStart"/>
      <w:r w:rsidRPr="00944752">
        <w:rPr>
          <w:lang w:val="fr-FR"/>
        </w:rPr>
        <w:t>Olimpiadi</w:t>
      </w:r>
      <w:proofErr w:type="spellEnd"/>
      <w:r w:rsidRPr="00944752">
        <w:rPr>
          <w:lang w:val="fr-FR"/>
        </w:rPr>
        <w:t xml:space="preserve"> </w:t>
      </w:r>
      <w:proofErr w:type="spellStart"/>
      <w:r w:rsidRPr="00944752">
        <w:rPr>
          <w:lang w:val="fr-FR"/>
        </w:rPr>
        <w:t>Esabac</w:t>
      </w:r>
      <w:proofErr w:type="spellEnd"/>
      <w:r w:rsidRPr="00944752">
        <w:rPr>
          <w:lang w:val="fr-FR"/>
        </w:rPr>
        <w:t xml:space="preserve"> Lire </w:t>
      </w:r>
      <w:proofErr w:type="spellStart"/>
      <w:r w:rsidRPr="00944752">
        <w:rPr>
          <w:lang w:val="fr-FR"/>
        </w:rPr>
        <w:t>Raffaello</w:t>
      </w:r>
      <w:proofErr w:type="spellEnd"/>
      <w:r>
        <w:rPr>
          <w:lang w:val="fr-FR"/>
        </w:rPr>
        <w:t> ».</w:t>
      </w:r>
    </w:p>
    <w:p w14:paraId="22D4ED3E" w14:textId="77777777" w:rsidR="00C91597" w:rsidRPr="00E44667" w:rsidRDefault="00C91597" w:rsidP="00C91597">
      <w:pPr>
        <w:jc w:val="both"/>
        <w:rPr>
          <w:lang w:val="fr-FR"/>
        </w:rPr>
      </w:pPr>
    </w:p>
    <w:p w14:paraId="5D9E2D67" w14:textId="77777777" w:rsidR="00C91597" w:rsidRPr="00E44667" w:rsidRDefault="00C91597" w:rsidP="00C91597">
      <w:pPr>
        <w:jc w:val="both"/>
        <w:rPr>
          <w:lang w:val="fr-FR"/>
        </w:rPr>
      </w:pPr>
    </w:p>
    <w:p w14:paraId="1840A602" w14:textId="77777777" w:rsidR="00C91597" w:rsidRPr="005F3AD7" w:rsidRDefault="00C91597" w:rsidP="00C91597">
      <w:pPr>
        <w:pStyle w:val="NormaleWeb"/>
        <w:rPr>
          <w:lang w:val="en-GB"/>
        </w:rPr>
      </w:pPr>
      <w:r w:rsidRPr="005F3AD7">
        <w:rPr>
          <w:lang w:val="en-GB"/>
        </w:rPr>
        <w:t xml:space="preserve">Fait à </w:t>
      </w:r>
      <w:proofErr w:type="gramStart"/>
      <w:r w:rsidRPr="005F3AD7">
        <w:rPr>
          <w:lang w:val="en-GB"/>
        </w:rPr>
        <w:t>…..</w:t>
      </w:r>
      <w:proofErr w:type="gramEnd"/>
      <w:r w:rsidRPr="005F3AD7">
        <w:rPr>
          <w:lang w:val="en-GB"/>
        </w:rPr>
        <w:t>, le …. Signature</w:t>
      </w:r>
    </w:p>
    <w:p w14:paraId="032D4930" w14:textId="77777777" w:rsidR="00C91597" w:rsidRDefault="00C91597" w:rsidP="00C91597">
      <w:pPr>
        <w:jc w:val="both"/>
        <w:rPr>
          <w:lang w:val="fr-FR"/>
        </w:rPr>
      </w:pPr>
    </w:p>
    <w:p w14:paraId="7B5D5B39" w14:textId="77777777" w:rsidR="00C91597" w:rsidRDefault="00C91597" w:rsidP="00C91597">
      <w:pPr>
        <w:jc w:val="both"/>
        <w:rPr>
          <w:lang w:val="fr-FR"/>
        </w:rPr>
      </w:pPr>
    </w:p>
    <w:p w14:paraId="278A13C1" w14:textId="77777777" w:rsidR="00C91597" w:rsidRPr="00701023" w:rsidRDefault="00C91597" w:rsidP="00F17DA1">
      <w:pPr>
        <w:pStyle w:val="Default"/>
        <w:jc w:val="both"/>
        <w:rPr>
          <w:rFonts w:ascii="Times New Roman" w:hAnsi="Times New Roman" w:cs="Times New Roman"/>
          <w:color w:val="auto"/>
        </w:rPr>
      </w:pPr>
    </w:p>
    <w:sectPr w:rsidR="00C91597" w:rsidRPr="00701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47D66"/>
    <w:multiLevelType w:val="hybridMultilevel"/>
    <w:tmpl w:val="BB425D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6EE"/>
    <w:rsid w:val="00022BDE"/>
    <w:rsid w:val="00103C50"/>
    <w:rsid w:val="001E06EE"/>
    <w:rsid w:val="00380896"/>
    <w:rsid w:val="004C5567"/>
    <w:rsid w:val="00575DE4"/>
    <w:rsid w:val="00597F36"/>
    <w:rsid w:val="006774E9"/>
    <w:rsid w:val="00701023"/>
    <w:rsid w:val="007124AC"/>
    <w:rsid w:val="00754A8F"/>
    <w:rsid w:val="007C19D4"/>
    <w:rsid w:val="007C4FA8"/>
    <w:rsid w:val="008849C8"/>
    <w:rsid w:val="00914011"/>
    <w:rsid w:val="00A42907"/>
    <w:rsid w:val="00A92967"/>
    <w:rsid w:val="00C069A8"/>
    <w:rsid w:val="00C91597"/>
    <w:rsid w:val="00EC3486"/>
    <w:rsid w:val="00F17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1AC3"/>
  <w15:docId w15:val="{C0818991-28F7-E746-972F-4110D2BB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06EE"/>
    <w:pPr>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E06EE"/>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1E06E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1E06EE"/>
  </w:style>
  <w:style w:type="character" w:styleId="Collegamentoipertestuale">
    <w:name w:val="Hyperlink"/>
    <w:basedOn w:val="Carpredefinitoparagrafo"/>
    <w:uiPriority w:val="99"/>
    <w:unhideWhenUsed/>
    <w:rsid w:val="006774E9"/>
    <w:rPr>
      <w:color w:val="0000FF" w:themeColor="hyperlink"/>
      <w:u w:val="single"/>
    </w:rPr>
  </w:style>
  <w:style w:type="paragraph" w:styleId="Testofumetto">
    <w:name w:val="Balloon Text"/>
    <w:basedOn w:val="Normale"/>
    <w:link w:val="TestofumettoCarattere"/>
    <w:uiPriority w:val="99"/>
    <w:semiHidden/>
    <w:unhideWhenUsed/>
    <w:rsid w:val="007C4F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FA8"/>
    <w:rPr>
      <w:rFonts w:ascii="Tahoma" w:eastAsia="SimSun" w:hAnsi="Tahoma" w:cs="Tahoma"/>
      <w:sz w:val="16"/>
      <w:szCs w:val="16"/>
      <w:lang w:eastAsia="zh-CN"/>
    </w:rPr>
  </w:style>
  <w:style w:type="character" w:styleId="Rimandocommento">
    <w:name w:val="annotation reference"/>
    <w:basedOn w:val="Carpredefinitoparagrafo"/>
    <w:uiPriority w:val="99"/>
    <w:semiHidden/>
    <w:unhideWhenUsed/>
    <w:rsid w:val="007C4FA8"/>
    <w:rPr>
      <w:sz w:val="16"/>
      <w:szCs w:val="16"/>
    </w:rPr>
  </w:style>
  <w:style w:type="paragraph" w:styleId="Testocommento">
    <w:name w:val="annotation text"/>
    <w:basedOn w:val="Normale"/>
    <w:link w:val="TestocommentoCarattere"/>
    <w:uiPriority w:val="99"/>
    <w:semiHidden/>
    <w:unhideWhenUsed/>
    <w:rsid w:val="007C4FA8"/>
    <w:rPr>
      <w:sz w:val="20"/>
      <w:szCs w:val="20"/>
    </w:rPr>
  </w:style>
  <w:style w:type="character" w:customStyle="1" w:styleId="TestocommentoCarattere">
    <w:name w:val="Testo commento Carattere"/>
    <w:basedOn w:val="Carpredefinitoparagrafo"/>
    <w:link w:val="Testocommento"/>
    <w:uiPriority w:val="99"/>
    <w:semiHidden/>
    <w:rsid w:val="007C4FA8"/>
    <w:rPr>
      <w:rFonts w:ascii="Times New Roman" w:eastAsia="SimSu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7C4FA8"/>
    <w:rPr>
      <w:b/>
      <w:bCs/>
    </w:rPr>
  </w:style>
  <w:style w:type="character" w:customStyle="1" w:styleId="SoggettocommentoCarattere">
    <w:name w:val="Soggetto commento Carattere"/>
    <w:basedOn w:val="TestocommentoCarattere"/>
    <w:link w:val="Soggettocommento"/>
    <w:uiPriority w:val="99"/>
    <w:semiHidden/>
    <w:rsid w:val="007C4FA8"/>
    <w:rPr>
      <w:rFonts w:ascii="Times New Roman" w:eastAsia="SimSun" w:hAnsi="Times New Roman" w:cs="Times New Roman"/>
      <w:b/>
      <w:bCs/>
      <w:sz w:val="20"/>
      <w:szCs w:val="20"/>
      <w:lang w:eastAsia="zh-CN"/>
    </w:rPr>
  </w:style>
  <w:style w:type="character" w:customStyle="1" w:styleId="Menzionenonrisolta1">
    <w:name w:val="Menzione non risolta1"/>
    <w:basedOn w:val="Carpredefinitoparagrafo"/>
    <w:uiPriority w:val="99"/>
    <w:semiHidden/>
    <w:unhideWhenUsed/>
    <w:rsid w:val="00754A8F"/>
    <w:rPr>
      <w:color w:val="605E5C"/>
      <w:shd w:val="clear" w:color="auto" w:fill="E1DFDD"/>
    </w:rPr>
  </w:style>
  <w:style w:type="character" w:styleId="Menzionenonrisolta">
    <w:name w:val="Unresolved Mention"/>
    <w:basedOn w:val="Carpredefinitoparagrafo"/>
    <w:uiPriority w:val="99"/>
    <w:semiHidden/>
    <w:unhideWhenUsed/>
    <w:rsid w:val="007C19D4"/>
    <w:rPr>
      <w:color w:val="605E5C"/>
      <w:shd w:val="clear" w:color="auto" w:fill="E1DFDD"/>
    </w:rPr>
  </w:style>
  <w:style w:type="character" w:styleId="Enfasicorsivo">
    <w:name w:val="Emphasis"/>
    <w:basedOn w:val="Carpredefinitoparagrafo"/>
    <w:uiPriority w:val="20"/>
    <w:qFormat/>
    <w:rsid w:val="00C91597"/>
    <w:rPr>
      <w:i/>
      <w:iCs/>
    </w:rPr>
  </w:style>
  <w:style w:type="paragraph" w:styleId="NormaleWeb">
    <w:name w:val="Normal (Web)"/>
    <w:basedOn w:val="Normale"/>
    <w:uiPriority w:val="99"/>
    <w:semiHidden/>
    <w:unhideWhenUsed/>
    <w:rsid w:val="00C91597"/>
    <w:pPr>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C91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mpiadiesabac@anisa.it" TargetMode="External"/><Relationship Id="rId3" Type="http://schemas.openxmlformats.org/officeDocument/2006/relationships/settings" Target="settings.xml"/><Relationship Id="rId7" Type="http://schemas.openxmlformats.org/officeDocument/2006/relationships/hyperlink" Target="mailto:olimpiadiesabac@ani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greteriaolimpiadi@an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1192</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Giorgio</cp:lastModifiedBy>
  <cp:revision>5</cp:revision>
  <dcterms:created xsi:type="dcterms:W3CDTF">2020-03-01T15:19:00Z</dcterms:created>
  <dcterms:modified xsi:type="dcterms:W3CDTF">2020-03-01T15:33:00Z</dcterms:modified>
</cp:coreProperties>
</file>