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E2" w:rsidRDefault="00BD42E2" w:rsidP="00D52CD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1211580" cy="547337"/>
            <wp:effectExtent l="0" t="0" r="7620" b="5715"/>
            <wp:docPr id="1" name="Immagine 1" descr="C:\Users\Irene\Documents\SITO WEB ANISA\www.irenebaldriga.it\Logo Anisa b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\Documents\SITO WEB ANISA\www.irenebaldriga.it\Logo Anisa bl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54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D1E" w:rsidRPr="00731169" w:rsidRDefault="00D52CDF" w:rsidP="00D52CDF">
      <w:pPr>
        <w:jc w:val="center"/>
        <w:rPr>
          <w:b/>
          <w:sz w:val="24"/>
          <w:szCs w:val="24"/>
        </w:rPr>
      </w:pPr>
      <w:r w:rsidRPr="00731169">
        <w:rPr>
          <w:b/>
          <w:sz w:val="24"/>
          <w:szCs w:val="24"/>
        </w:rPr>
        <w:t>COMUNICATO STAMPA</w:t>
      </w:r>
    </w:p>
    <w:p w:rsidR="002E140A" w:rsidRPr="00731169" w:rsidRDefault="002E140A" w:rsidP="002E140A">
      <w:pPr>
        <w:jc w:val="center"/>
        <w:rPr>
          <w:rFonts w:ascii="Times New Roman" w:hAnsi="Times New Roman" w:cs="Times New Roman"/>
          <w:b/>
          <w:i/>
          <w:iCs/>
          <w:color w:val="222222"/>
          <w:sz w:val="24"/>
          <w:szCs w:val="24"/>
          <w:shd w:val="clear" w:color="auto" w:fill="FFFFFF"/>
        </w:rPr>
      </w:pPr>
      <w:r w:rsidRPr="00731169">
        <w:rPr>
          <w:rFonts w:ascii="Times New Roman" w:hAnsi="Times New Roman" w:cs="Times New Roman"/>
          <w:b/>
          <w:i/>
          <w:iCs/>
          <w:color w:val="222222"/>
          <w:sz w:val="24"/>
          <w:szCs w:val="24"/>
          <w:shd w:val="clear" w:color="auto" w:fill="FFFFFF"/>
        </w:rPr>
        <w:t>Raffaello, "Un bellissimo ingegno"</w:t>
      </w:r>
    </w:p>
    <w:p w:rsidR="002E140A" w:rsidRPr="00731169" w:rsidRDefault="002E140A" w:rsidP="002E140A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3116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Roma 9-10 Dicembre 2019   XXIX -  Convegno/Congresso </w:t>
      </w:r>
      <w:proofErr w:type="spellStart"/>
      <w:r w:rsidRPr="00731169">
        <w:rPr>
          <w:rFonts w:ascii="Times New Roman" w:hAnsi="Times New Roman" w:cs="Times New Roman"/>
          <w:b/>
          <w:bCs/>
          <w:iCs/>
          <w:sz w:val="24"/>
          <w:szCs w:val="24"/>
        </w:rPr>
        <w:t>Anisa</w:t>
      </w:r>
      <w:proofErr w:type="spellEnd"/>
    </w:p>
    <w:p w:rsidR="00D52CDF" w:rsidRPr="00731169" w:rsidRDefault="00D52CDF" w:rsidP="00D52CDF">
      <w:pPr>
        <w:jc w:val="both"/>
        <w:rPr>
          <w:sz w:val="24"/>
          <w:szCs w:val="24"/>
        </w:rPr>
      </w:pPr>
      <w:r w:rsidRPr="00731169">
        <w:rPr>
          <w:sz w:val="24"/>
          <w:szCs w:val="24"/>
        </w:rPr>
        <w:t>Con un lieve anticipo rispetto all’avvio delle celebrazioni che si svolgeranno durante l’anno 2020, in occasione del cinquecentesimo anniversario della morte di Raffaello, nei gi</w:t>
      </w:r>
      <w:r w:rsidR="00284157">
        <w:rPr>
          <w:sz w:val="24"/>
          <w:szCs w:val="24"/>
        </w:rPr>
        <w:t>orni 9 e 10 dicembre avrà luogo</w:t>
      </w:r>
      <w:r w:rsidRPr="00731169">
        <w:rPr>
          <w:sz w:val="24"/>
          <w:szCs w:val="24"/>
        </w:rPr>
        <w:t xml:space="preserve"> il convegno “Raffaello, un bellissimo ingegno”, organizzato dall’ANISA, Associazione Nazionale Insegnanti di Storia dell’Arte, in collaborazione con i Musei Vaticani e con l’Istituto Centrale della Grafica. In considerazione dell’alto profilo culturale della manifestazione, il Comitato Nazionale per le celebrazioni di Raffaello ha riconosciuto l’utilizzo del proprio logo.</w:t>
      </w:r>
    </w:p>
    <w:p w:rsidR="00D52CDF" w:rsidRPr="00731169" w:rsidRDefault="00D52CDF" w:rsidP="00D52CDF">
      <w:pPr>
        <w:jc w:val="both"/>
        <w:rPr>
          <w:sz w:val="24"/>
          <w:szCs w:val="24"/>
        </w:rPr>
      </w:pPr>
      <w:r w:rsidRPr="00731169">
        <w:rPr>
          <w:sz w:val="24"/>
          <w:szCs w:val="24"/>
        </w:rPr>
        <w:t>Il convegno proporrà una riflessione a tutto campo sulla figura di Raffaello, con esperti di primissimo piano che illustreranno aspetti culturali, tecnici e iconografici della produzione del grande maestro, fino al fondamentale fenomeno della trasmissione dei modelli, avvenuta per il tramite degli allievi e della circolazione di stampe e cartoni.</w:t>
      </w:r>
      <w:r w:rsidR="002E140A" w:rsidRPr="00731169">
        <w:rPr>
          <w:sz w:val="24"/>
          <w:szCs w:val="24"/>
        </w:rPr>
        <w:t xml:space="preserve"> </w:t>
      </w:r>
      <w:r w:rsidR="00680B5A" w:rsidRPr="00731169">
        <w:rPr>
          <w:sz w:val="24"/>
          <w:szCs w:val="24"/>
        </w:rPr>
        <w:t>Interventi di inquadramento metodologico e di interpretazione critica</w:t>
      </w:r>
      <w:r w:rsidR="002B49C6">
        <w:rPr>
          <w:sz w:val="24"/>
          <w:szCs w:val="24"/>
        </w:rPr>
        <w:t xml:space="preserve"> </w:t>
      </w:r>
      <w:r w:rsidR="00680B5A" w:rsidRPr="00731169">
        <w:rPr>
          <w:sz w:val="24"/>
          <w:szCs w:val="24"/>
        </w:rPr>
        <w:t xml:space="preserve"> si alterneranno ad analisi più mirate, relative ad aspetti specifici del lavoro di cantiere, soprattutto all’interno dei Palazzi Vaticani. </w:t>
      </w:r>
      <w:r w:rsidR="002B49C6">
        <w:rPr>
          <w:sz w:val="24"/>
          <w:szCs w:val="24"/>
        </w:rPr>
        <w:t xml:space="preserve">L’articolazione in due sedi, i Musei Vaticani e l’Istituto Centrale per la Grafica, sostanzia il desiderio degli organizzatori di offrire una panoramica ampia sull’opera di Raffaello e della sua scuola, collegando l’elaborazione stilistica alle scelte esecutive, l’invenzione alla traduzione, la pratica imitativa </w:t>
      </w:r>
      <w:r w:rsidR="00284157">
        <w:rPr>
          <w:sz w:val="24"/>
          <w:szCs w:val="24"/>
        </w:rPr>
        <w:t>al</w:t>
      </w:r>
      <w:r w:rsidR="002B49C6">
        <w:rPr>
          <w:sz w:val="24"/>
          <w:szCs w:val="24"/>
        </w:rPr>
        <w:t xml:space="preserve">le relazioni tra gli artisti. </w:t>
      </w:r>
      <w:r w:rsidR="00680B5A" w:rsidRPr="00731169">
        <w:rPr>
          <w:sz w:val="24"/>
          <w:szCs w:val="24"/>
        </w:rPr>
        <w:t>In questo senso, il convegno costituirà una preziosa opportunità di aggiornamento e un’ottima base di partenza per il percorso di esplorazione e di scoperta che l’anno “Sanzio” attende specialisti e cultori del Rinascimento.</w:t>
      </w:r>
    </w:p>
    <w:p w:rsidR="002E140A" w:rsidRPr="00731169" w:rsidRDefault="00680B5A" w:rsidP="00D52CDF">
      <w:pPr>
        <w:jc w:val="both"/>
        <w:rPr>
          <w:sz w:val="24"/>
          <w:szCs w:val="24"/>
        </w:rPr>
      </w:pPr>
      <w:r w:rsidRPr="00731169">
        <w:rPr>
          <w:sz w:val="24"/>
          <w:szCs w:val="24"/>
        </w:rPr>
        <w:t>Molto attesa è inoltre</w:t>
      </w:r>
      <w:r w:rsidR="002E140A" w:rsidRPr="00731169">
        <w:rPr>
          <w:sz w:val="24"/>
          <w:szCs w:val="24"/>
        </w:rPr>
        <w:t xml:space="preserve"> la presentazione, da parte della Direttrice Barbara Jatta, delle iniziative che i Musei Vaticani proporranno per celebrare Raffaello.</w:t>
      </w:r>
    </w:p>
    <w:p w:rsidR="002E140A" w:rsidRDefault="002E140A" w:rsidP="00D52CDF">
      <w:pPr>
        <w:jc w:val="both"/>
        <w:rPr>
          <w:sz w:val="24"/>
          <w:szCs w:val="24"/>
        </w:rPr>
      </w:pPr>
      <w:r w:rsidRPr="00731169">
        <w:rPr>
          <w:sz w:val="24"/>
          <w:szCs w:val="24"/>
        </w:rPr>
        <w:t>L’evento è stato promosso dall’ANISA, l’Associazione Nazionale Insegnanti di Storia dell’Arte, che da anni si impegna per la promozione della cultura artistica a tutti i livelli, in occasione del suo XXIX Congresso. Con la scelta di un congresso/convegno di così alto profilo, l’ANISA suggella anche una posizione di metodo: un ritorno alla storia dell’arte</w:t>
      </w:r>
      <w:r w:rsidR="00680B5A" w:rsidRPr="00731169">
        <w:rPr>
          <w:sz w:val="24"/>
          <w:szCs w:val="24"/>
        </w:rPr>
        <w:t xml:space="preserve"> e alla sua epistemologia</w:t>
      </w:r>
      <w:r w:rsidRPr="00731169">
        <w:rPr>
          <w:sz w:val="24"/>
          <w:szCs w:val="24"/>
        </w:rPr>
        <w:t xml:space="preserve"> come terreno forte di riflessione e di elaborazione critica</w:t>
      </w:r>
      <w:r w:rsidR="00284157">
        <w:rPr>
          <w:sz w:val="24"/>
          <w:szCs w:val="24"/>
        </w:rPr>
        <w:t>,</w:t>
      </w:r>
      <w:r w:rsidRPr="00731169">
        <w:rPr>
          <w:sz w:val="24"/>
          <w:szCs w:val="24"/>
        </w:rPr>
        <w:t xml:space="preserve"> che pone la cultura al centro de</w:t>
      </w:r>
      <w:r w:rsidR="00680B5A" w:rsidRPr="00731169">
        <w:rPr>
          <w:sz w:val="24"/>
          <w:szCs w:val="24"/>
        </w:rPr>
        <w:t>l</w:t>
      </w:r>
      <w:r w:rsidRPr="00731169">
        <w:rPr>
          <w:sz w:val="24"/>
          <w:szCs w:val="24"/>
        </w:rPr>
        <w:t xml:space="preserve"> rilancio della scuola italiana</w:t>
      </w:r>
      <w:r w:rsidR="00680B5A" w:rsidRPr="00731169">
        <w:rPr>
          <w:sz w:val="24"/>
          <w:szCs w:val="24"/>
        </w:rPr>
        <w:t xml:space="preserve">. </w:t>
      </w:r>
    </w:p>
    <w:p w:rsidR="00731169" w:rsidRPr="00731169" w:rsidRDefault="00731169" w:rsidP="00D52CDF">
      <w:pPr>
        <w:jc w:val="both"/>
        <w:rPr>
          <w:sz w:val="24"/>
          <w:szCs w:val="24"/>
        </w:rPr>
      </w:pPr>
      <w:r>
        <w:rPr>
          <w:sz w:val="24"/>
          <w:szCs w:val="24"/>
        </w:rPr>
        <w:t>La manifestazione si concluderà</w:t>
      </w:r>
      <w:r w:rsidR="00D567D5">
        <w:rPr>
          <w:sz w:val="24"/>
          <w:szCs w:val="24"/>
        </w:rPr>
        <w:t xml:space="preserve"> nel pomeriggio del</w:t>
      </w:r>
      <w:bookmarkStart w:id="0" w:name="_GoBack"/>
      <w:bookmarkEnd w:id="0"/>
      <w:r>
        <w:rPr>
          <w:sz w:val="24"/>
          <w:szCs w:val="24"/>
        </w:rPr>
        <w:t xml:space="preserve"> 10 dicembre con i lavori del Congresso triennale dell’ANISA.</w:t>
      </w:r>
    </w:p>
    <w:p w:rsidR="00BD42E2" w:rsidRPr="00284157" w:rsidRDefault="00731169" w:rsidP="00D52CDF">
      <w:pPr>
        <w:jc w:val="both"/>
        <w:rPr>
          <w:i/>
          <w:sz w:val="24"/>
          <w:szCs w:val="24"/>
        </w:rPr>
      </w:pPr>
      <w:r w:rsidRPr="00284157">
        <w:rPr>
          <w:i/>
          <w:sz w:val="24"/>
          <w:szCs w:val="24"/>
        </w:rPr>
        <w:t>I</w:t>
      </w:r>
      <w:r w:rsidR="002E140A" w:rsidRPr="00284157">
        <w:rPr>
          <w:i/>
          <w:sz w:val="24"/>
          <w:szCs w:val="24"/>
        </w:rPr>
        <w:t xml:space="preserve">nterverranno: Barbara Jatta, Irene Baldriga, Claudio Strinati, Alessandro Zuccari, Paolo Portoghesi, Guido Cornini, Maria Giulia </w:t>
      </w:r>
      <w:proofErr w:type="spellStart"/>
      <w:r w:rsidR="002E140A" w:rsidRPr="00284157">
        <w:rPr>
          <w:i/>
          <w:sz w:val="24"/>
          <w:szCs w:val="24"/>
        </w:rPr>
        <w:t>Aurigemma</w:t>
      </w:r>
      <w:proofErr w:type="spellEnd"/>
      <w:r w:rsidR="002E140A" w:rsidRPr="00284157">
        <w:rPr>
          <w:i/>
          <w:sz w:val="24"/>
          <w:szCs w:val="24"/>
        </w:rPr>
        <w:t>, Francesca Persegati, Paolo Violini,</w:t>
      </w:r>
      <w:r w:rsidR="00284157">
        <w:rPr>
          <w:i/>
          <w:sz w:val="24"/>
          <w:szCs w:val="24"/>
        </w:rPr>
        <w:t xml:space="preserve"> Cristina </w:t>
      </w:r>
      <w:proofErr w:type="spellStart"/>
      <w:r w:rsidR="00284157">
        <w:rPr>
          <w:i/>
          <w:sz w:val="24"/>
          <w:szCs w:val="24"/>
        </w:rPr>
        <w:t>Misiti</w:t>
      </w:r>
      <w:proofErr w:type="spellEnd"/>
      <w:r w:rsidR="00284157">
        <w:rPr>
          <w:i/>
          <w:sz w:val="24"/>
          <w:szCs w:val="24"/>
        </w:rPr>
        <w:t>,</w:t>
      </w:r>
      <w:r w:rsidR="002E140A" w:rsidRPr="00284157">
        <w:rPr>
          <w:i/>
          <w:sz w:val="24"/>
          <w:szCs w:val="24"/>
        </w:rPr>
        <w:t xml:space="preserve"> Rita Bernini, Simonetta Prosperi Valenti </w:t>
      </w:r>
      <w:proofErr w:type="spellStart"/>
      <w:r w:rsidR="002E140A" w:rsidRPr="00284157">
        <w:rPr>
          <w:i/>
          <w:sz w:val="24"/>
          <w:szCs w:val="24"/>
        </w:rPr>
        <w:t>Rodinò</w:t>
      </w:r>
      <w:proofErr w:type="spellEnd"/>
      <w:r w:rsidR="002E140A" w:rsidRPr="00284157">
        <w:rPr>
          <w:i/>
          <w:sz w:val="24"/>
          <w:szCs w:val="24"/>
        </w:rPr>
        <w:t>, Benedetta Spadaccini.</w:t>
      </w:r>
      <w:r w:rsidR="00BD42E2" w:rsidRPr="00284157">
        <w:rPr>
          <w:i/>
          <w:sz w:val="24"/>
          <w:szCs w:val="24"/>
        </w:rPr>
        <w:t xml:space="preserve">   </w:t>
      </w:r>
    </w:p>
    <w:p w:rsidR="00BD42E2" w:rsidRPr="00731169" w:rsidRDefault="00D567D5" w:rsidP="00BD42E2">
      <w:pPr>
        <w:jc w:val="center"/>
        <w:rPr>
          <w:sz w:val="24"/>
          <w:szCs w:val="24"/>
        </w:rPr>
      </w:pPr>
      <w:hyperlink r:id="rId6" w:history="1">
        <w:r w:rsidR="00BD42E2" w:rsidRPr="00557F6C">
          <w:rPr>
            <w:rStyle w:val="Collegamentoipertestuale"/>
            <w:sz w:val="24"/>
            <w:szCs w:val="24"/>
          </w:rPr>
          <w:t>info@anisa.it</w:t>
        </w:r>
      </w:hyperlink>
    </w:p>
    <w:sectPr w:rsidR="00BD42E2" w:rsidRPr="007311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DF"/>
    <w:rsid w:val="00022BDE"/>
    <w:rsid w:val="00284157"/>
    <w:rsid w:val="002B49C6"/>
    <w:rsid w:val="002E140A"/>
    <w:rsid w:val="00680B5A"/>
    <w:rsid w:val="00731169"/>
    <w:rsid w:val="008849C8"/>
    <w:rsid w:val="00BD42E2"/>
    <w:rsid w:val="00D52CDF"/>
    <w:rsid w:val="00D5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42E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42E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anis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3</cp:revision>
  <dcterms:created xsi:type="dcterms:W3CDTF">2019-11-30T11:45:00Z</dcterms:created>
  <dcterms:modified xsi:type="dcterms:W3CDTF">2019-11-30T11:47:00Z</dcterms:modified>
</cp:coreProperties>
</file>