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96" w:rsidRDefault="00D56E08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5819043" cy="2372564"/>
            <wp:effectExtent l="19050" t="0" r="0" b="0"/>
            <wp:docPr id="1" name="Immagine 0" descr="Maestra Margher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estra Margherit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2686" cy="237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0EB" w:rsidRDefault="00E250EB">
      <w:pPr>
        <w:rPr>
          <w:noProof/>
          <w:lang w:eastAsia="it-IT"/>
        </w:rPr>
      </w:pPr>
    </w:p>
    <w:p w:rsidR="00E250EB" w:rsidRDefault="00E250EB">
      <w:pPr>
        <w:rPr>
          <w:noProof/>
          <w:lang w:eastAsia="it-IT"/>
        </w:rPr>
      </w:pPr>
    </w:p>
    <w:p w:rsidR="00E250EB" w:rsidRPr="00E250EB" w:rsidRDefault="00E250EB" w:rsidP="00E250EB">
      <w:pPr>
        <w:jc w:val="center"/>
        <w:rPr>
          <w:i/>
          <w:noProof/>
          <w:color w:val="FF0000"/>
          <w:lang w:eastAsia="it-IT"/>
        </w:rPr>
      </w:pPr>
      <w:r w:rsidRPr="00E250EB">
        <w:rPr>
          <w:i/>
          <w:noProof/>
          <w:color w:val="FF0000"/>
          <w:lang w:eastAsia="it-IT"/>
        </w:rPr>
        <w:t>DECALOGO D’AMORE</w:t>
      </w:r>
    </w:p>
    <w:p w:rsidR="00E250EB" w:rsidRPr="00E250EB" w:rsidRDefault="00E250EB" w:rsidP="00E250EB">
      <w:pPr>
        <w:jc w:val="center"/>
        <w:rPr>
          <w:i/>
          <w:noProof/>
          <w:color w:val="FF0000"/>
          <w:lang w:eastAsia="it-IT"/>
        </w:rPr>
      </w:pPr>
      <w:r w:rsidRPr="00E250EB">
        <w:rPr>
          <w:i/>
          <w:noProof/>
          <w:color w:val="FF0000"/>
          <w:lang w:eastAsia="it-IT"/>
        </w:rPr>
        <w:t>DIECI TELE PER VENERI E AMORINI</w:t>
      </w:r>
    </w:p>
    <w:p w:rsidR="00E250EB" w:rsidRPr="00C04369" w:rsidRDefault="00E250EB">
      <w:pPr>
        <w:rPr>
          <w:noProof/>
          <w:color w:val="FF0000"/>
          <w:sz w:val="28"/>
          <w:szCs w:val="28"/>
          <w:lang w:eastAsia="it-IT"/>
        </w:rPr>
      </w:pPr>
      <w:r w:rsidRPr="00C04369">
        <w:rPr>
          <w:noProof/>
          <w:color w:val="FF0000"/>
          <w:sz w:val="28"/>
          <w:szCs w:val="28"/>
          <w:lang w:eastAsia="it-IT"/>
        </w:rPr>
        <w:t xml:space="preserve">Dati tecnici                           </w:t>
      </w:r>
    </w:p>
    <w:p w:rsidR="00E250EB" w:rsidRPr="00E250EB" w:rsidRDefault="00E250EB">
      <w:pPr>
        <w:rPr>
          <w:noProof/>
          <w:sz w:val="24"/>
          <w:szCs w:val="24"/>
          <w:lang w:eastAsia="it-IT"/>
        </w:rPr>
      </w:pPr>
      <w:r w:rsidRPr="00E250EB">
        <w:rPr>
          <w:noProof/>
          <w:color w:val="FF0000"/>
          <w:sz w:val="24"/>
          <w:szCs w:val="24"/>
          <w:lang w:eastAsia="it-IT"/>
        </w:rPr>
        <w:t>Area POF</w:t>
      </w:r>
      <w:r w:rsidRPr="00E250EB">
        <w:rPr>
          <w:noProof/>
          <w:sz w:val="24"/>
          <w:szCs w:val="24"/>
          <w:lang w:eastAsia="it-IT"/>
        </w:rPr>
        <w:t>: Inclusione</w:t>
      </w:r>
    </w:p>
    <w:p w:rsidR="002A4895" w:rsidRPr="00E250EB" w:rsidRDefault="00E250EB">
      <w:pPr>
        <w:rPr>
          <w:noProof/>
          <w:sz w:val="24"/>
          <w:szCs w:val="24"/>
          <w:lang w:eastAsia="it-IT"/>
        </w:rPr>
      </w:pPr>
      <w:r w:rsidRPr="00E250EB">
        <w:rPr>
          <w:noProof/>
          <w:color w:val="FF0000"/>
          <w:sz w:val="24"/>
          <w:szCs w:val="24"/>
          <w:lang w:eastAsia="it-IT"/>
        </w:rPr>
        <w:t>Disciplina</w:t>
      </w:r>
      <w:r w:rsidRPr="00E250EB">
        <w:rPr>
          <w:noProof/>
          <w:sz w:val="24"/>
          <w:szCs w:val="24"/>
          <w:lang w:eastAsia="it-IT"/>
        </w:rPr>
        <w:t>: Educazione al Patrimonio culturale</w:t>
      </w:r>
    </w:p>
    <w:p w:rsidR="00E250EB" w:rsidRPr="00E250EB" w:rsidRDefault="00E250EB">
      <w:pPr>
        <w:rPr>
          <w:noProof/>
          <w:sz w:val="24"/>
          <w:szCs w:val="24"/>
          <w:lang w:eastAsia="it-IT"/>
        </w:rPr>
      </w:pPr>
      <w:r w:rsidRPr="00C04369">
        <w:rPr>
          <w:noProof/>
          <w:color w:val="FF0000"/>
          <w:sz w:val="24"/>
          <w:szCs w:val="24"/>
          <w:lang w:eastAsia="it-IT"/>
        </w:rPr>
        <w:t>Interconnessioni disciplinari</w:t>
      </w:r>
      <w:r w:rsidRPr="00E250EB">
        <w:rPr>
          <w:noProof/>
          <w:sz w:val="24"/>
          <w:szCs w:val="24"/>
          <w:lang w:eastAsia="it-IT"/>
        </w:rPr>
        <w:t>: storia, lingua italiana, arte e immagine, educazione alla cittadinanza</w:t>
      </w:r>
    </w:p>
    <w:p w:rsidR="00E250EB" w:rsidRPr="00E250EB" w:rsidRDefault="00E250EB">
      <w:pPr>
        <w:rPr>
          <w:noProof/>
          <w:sz w:val="24"/>
          <w:szCs w:val="24"/>
          <w:lang w:eastAsia="it-IT"/>
        </w:rPr>
      </w:pPr>
      <w:r w:rsidRPr="00C04369">
        <w:rPr>
          <w:noProof/>
          <w:color w:val="FF0000"/>
          <w:sz w:val="24"/>
          <w:szCs w:val="24"/>
          <w:lang w:eastAsia="it-IT"/>
        </w:rPr>
        <w:t>Destinatari</w:t>
      </w:r>
      <w:r w:rsidRPr="003F551A">
        <w:rPr>
          <w:noProof/>
          <w:sz w:val="24"/>
          <w:szCs w:val="24"/>
          <w:u w:val="single"/>
          <w:lang w:eastAsia="it-IT"/>
        </w:rPr>
        <w:t>: Bambini  con bisogni specifici di apprendimento e</w:t>
      </w:r>
      <w:r w:rsidR="003F551A">
        <w:rPr>
          <w:noProof/>
          <w:sz w:val="24"/>
          <w:szCs w:val="24"/>
          <w:u w:val="single"/>
          <w:lang w:eastAsia="it-IT"/>
        </w:rPr>
        <w:t xml:space="preserve"> di </w:t>
      </w:r>
      <w:r w:rsidRPr="003F551A">
        <w:rPr>
          <w:noProof/>
          <w:sz w:val="24"/>
          <w:szCs w:val="24"/>
          <w:u w:val="single"/>
          <w:lang w:eastAsia="it-IT"/>
        </w:rPr>
        <w:t xml:space="preserve"> inserimento scolastico</w:t>
      </w:r>
    </w:p>
    <w:p w:rsidR="00E250EB" w:rsidRPr="00E250EB" w:rsidRDefault="00E250EB">
      <w:pPr>
        <w:rPr>
          <w:noProof/>
          <w:sz w:val="24"/>
          <w:szCs w:val="24"/>
          <w:lang w:eastAsia="it-IT"/>
        </w:rPr>
      </w:pPr>
      <w:r w:rsidRPr="00C04369">
        <w:rPr>
          <w:noProof/>
          <w:color w:val="FF0000"/>
          <w:sz w:val="24"/>
          <w:szCs w:val="24"/>
          <w:lang w:eastAsia="it-IT"/>
        </w:rPr>
        <w:t>Obiettivi  apprendimento</w:t>
      </w:r>
      <w:r w:rsidRPr="00E250EB">
        <w:rPr>
          <w:noProof/>
          <w:sz w:val="24"/>
          <w:szCs w:val="24"/>
          <w:lang w:eastAsia="it-IT"/>
        </w:rPr>
        <w:t>: approccio alla storia dell’arte e alle aule decentrate della città (</w:t>
      </w:r>
      <w:r w:rsidR="003F551A">
        <w:rPr>
          <w:noProof/>
          <w:sz w:val="24"/>
          <w:szCs w:val="24"/>
          <w:lang w:eastAsia="it-IT"/>
        </w:rPr>
        <w:t xml:space="preserve"> servizi e </w:t>
      </w:r>
      <w:r w:rsidRPr="00E250EB">
        <w:rPr>
          <w:noProof/>
          <w:sz w:val="24"/>
          <w:szCs w:val="24"/>
          <w:lang w:eastAsia="it-IT"/>
        </w:rPr>
        <w:t xml:space="preserve"> luoghi della </w:t>
      </w:r>
      <w:r w:rsidR="003F551A">
        <w:rPr>
          <w:noProof/>
          <w:sz w:val="24"/>
          <w:szCs w:val="24"/>
          <w:lang w:eastAsia="it-IT"/>
        </w:rPr>
        <w:t>c</w:t>
      </w:r>
      <w:r w:rsidRPr="00E250EB">
        <w:rPr>
          <w:noProof/>
          <w:sz w:val="24"/>
          <w:szCs w:val="24"/>
          <w:lang w:eastAsia="it-IT"/>
        </w:rPr>
        <w:t>ultura</w:t>
      </w:r>
      <w:r w:rsidR="003F551A">
        <w:rPr>
          <w:noProof/>
          <w:sz w:val="24"/>
          <w:szCs w:val="24"/>
          <w:lang w:eastAsia="it-IT"/>
        </w:rPr>
        <w:t xml:space="preserve">, musei, gallerie, pinacoteche </w:t>
      </w:r>
      <w:r w:rsidRPr="00E250EB">
        <w:rPr>
          <w:noProof/>
          <w:sz w:val="24"/>
          <w:szCs w:val="24"/>
          <w:lang w:eastAsia="it-IT"/>
        </w:rPr>
        <w:t>)</w:t>
      </w:r>
    </w:p>
    <w:p w:rsidR="00E250EB" w:rsidRDefault="00E250EB">
      <w:pPr>
        <w:rPr>
          <w:noProof/>
          <w:sz w:val="24"/>
          <w:szCs w:val="24"/>
          <w:lang w:eastAsia="it-IT"/>
        </w:rPr>
      </w:pPr>
      <w:r w:rsidRPr="00C04369">
        <w:rPr>
          <w:noProof/>
          <w:color w:val="FF0000"/>
          <w:sz w:val="24"/>
          <w:szCs w:val="24"/>
          <w:lang w:eastAsia="it-IT"/>
        </w:rPr>
        <w:t>Obiettivi pedagogici</w:t>
      </w:r>
      <w:r w:rsidRPr="00E250EB">
        <w:rPr>
          <w:noProof/>
          <w:sz w:val="24"/>
          <w:szCs w:val="24"/>
          <w:lang w:eastAsia="it-IT"/>
        </w:rPr>
        <w:t>: superamento di disagi emotivi e relazionali.</w:t>
      </w:r>
      <w:r w:rsidR="00C04369">
        <w:rPr>
          <w:noProof/>
          <w:sz w:val="24"/>
          <w:szCs w:val="24"/>
          <w:lang w:eastAsia="it-IT"/>
        </w:rPr>
        <w:t xml:space="preserve"> </w:t>
      </w:r>
    </w:p>
    <w:p w:rsidR="00C04369" w:rsidRDefault="00C04369">
      <w:pPr>
        <w:rPr>
          <w:noProof/>
          <w:sz w:val="24"/>
          <w:szCs w:val="24"/>
          <w:lang w:eastAsia="it-IT"/>
        </w:rPr>
      </w:pPr>
      <w:r w:rsidRPr="00C04369">
        <w:rPr>
          <w:noProof/>
          <w:color w:val="FF0000"/>
          <w:sz w:val="24"/>
          <w:szCs w:val="24"/>
          <w:lang w:eastAsia="it-IT"/>
        </w:rPr>
        <w:t>Metodologia</w:t>
      </w:r>
      <w:r>
        <w:rPr>
          <w:noProof/>
          <w:sz w:val="24"/>
          <w:szCs w:val="24"/>
          <w:lang w:eastAsia="it-IT"/>
        </w:rPr>
        <w:t xml:space="preserve">: </w:t>
      </w:r>
      <w:r w:rsidRPr="00C04369">
        <w:rPr>
          <w:noProof/>
          <w:color w:val="FF0000"/>
          <w:sz w:val="24"/>
          <w:szCs w:val="24"/>
          <w:lang w:eastAsia="it-IT"/>
        </w:rPr>
        <w:t>Lavoro</w:t>
      </w:r>
      <w:r>
        <w:rPr>
          <w:noProof/>
          <w:sz w:val="24"/>
          <w:szCs w:val="24"/>
          <w:lang w:eastAsia="it-IT"/>
        </w:rPr>
        <w:t xml:space="preserve"> cooperativistico,</w:t>
      </w:r>
      <w:r w:rsidRPr="00C04369">
        <w:rPr>
          <w:noProof/>
          <w:color w:val="FF0000"/>
          <w:sz w:val="24"/>
          <w:szCs w:val="24"/>
          <w:lang w:eastAsia="it-IT"/>
        </w:rPr>
        <w:t>Laboratorio</w:t>
      </w:r>
      <w:r>
        <w:rPr>
          <w:noProof/>
          <w:sz w:val="24"/>
          <w:szCs w:val="24"/>
          <w:lang w:eastAsia="it-IT"/>
        </w:rPr>
        <w:t xml:space="preserve"> tecnico espressivo,</w:t>
      </w:r>
      <w:r w:rsidRPr="00C04369">
        <w:rPr>
          <w:noProof/>
          <w:color w:val="FF0000"/>
          <w:sz w:val="24"/>
          <w:szCs w:val="24"/>
          <w:lang w:eastAsia="it-IT"/>
        </w:rPr>
        <w:t xml:space="preserve"> Sopralluogo</w:t>
      </w:r>
      <w:r>
        <w:rPr>
          <w:noProof/>
          <w:sz w:val="24"/>
          <w:szCs w:val="24"/>
          <w:lang w:eastAsia="it-IT"/>
        </w:rPr>
        <w:t xml:space="preserve"> nei luoghi prescelti ( ricerca- azione)</w:t>
      </w:r>
    </w:p>
    <w:p w:rsidR="00C04369" w:rsidRDefault="00C04369">
      <w:pPr>
        <w:rPr>
          <w:noProof/>
          <w:sz w:val="24"/>
          <w:szCs w:val="24"/>
          <w:lang w:eastAsia="it-IT"/>
        </w:rPr>
      </w:pPr>
    </w:p>
    <w:p w:rsidR="00C04369" w:rsidRDefault="00C04369" w:rsidP="00414AB6">
      <w:pPr>
        <w:jc w:val="both"/>
        <w:rPr>
          <w:noProof/>
          <w:color w:val="FF0000"/>
          <w:sz w:val="24"/>
          <w:szCs w:val="24"/>
          <w:lang w:eastAsia="it-IT"/>
        </w:rPr>
      </w:pPr>
      <w:r w:rsidRPr="00C04369">
        <w:rPr>
          <w:noProof/>
          <w:color w:val="FF0000"/>
          <w:sz w:val="24"/>
          <w:szCs w:val="24"/>
          <w:lang w:eastAsia="it-IT"/>
        </w:rPr>
        <w:t>Analisi dei bisogni formativi</w:t>
      </w:r>
    </w:p>
    <w:p w:rsidR="00C04369" w:rsidRDefault="00C04369" w:rsidP="00414AB6">
      <w:pPr>
        <w:jc w:val="both"/>
        <w:rPr>
          <w:noProof/>
          <w:color w:val="000000" w:themeColor="text1"/>
          <w:sz w:val="24"/>
          <w:szCs w:val="24"/>
          <w:lang w:eastAsia="it-IT"/>
        </w:rPr>
      </w:pPr>
      <w:r w:rsidRPr="00C04369">
        <w:rPr>
          <w:noProof/>
          <w:color w:val="000000" w:themeColor="text1"/>
          <w:sz w:val="24"/>
          <w:szCs w:val="24"/>
          <w:lang w:eastAsia="it-IT"/>
        </w:rPr>
        <w:t xml:space="preserve">Il progetto </w:t>
      </w:r>
      <w:r w:rsidRPr="00130AE7">
        <w:rPr>
          <w:noProof/>
          <w:color w:val="FF0000"/>
          <w:sz w:val="24"/>
          <w:szCs w:val="24"/>
          <w:lang w:eastAsia="it-IT"/>
        </w:rPr>
        <w:t>“ Decalogo d’amore”,</w:t>
      </w:r>
      <w:r>
        <w:rPr>
          <w:noProof/>
          <w:color w:val="000000" w:themeColor="text1"/>
          <w:sz w:val="24"/>
          <w:szCs w:val="24"/>
          <w:lang w:eastAsia="it-IT"/>
        </w:rPr>
        <w:t xml:space="preserve"> nasce  come risposta</w:t>
      </w:r>
      <w:r w:rsidR="00414AB6">
        <w:rPr>
          <w:noProof/>
          <w:color w:val="000000" w:themeColor="text1"/>
          <w:sz w:val="24"/>
          <w:szCs w:val="24"/>
          <w:lang w:eastAsia="it-IT"/>
        </w:rPr>
        <w:t xml:space="preserve"> al disagio che alcuni bambini, purtroppo sempre</w:t>
      </w:r>
      <w:r w:rsidR="003F551A">
        <w:rPr>
          <w:noProof/>
          <w:color w:val="000000" w:themeColor="text1"/>
          <w:sz w:val="24"/>
          <w:szCs w:val="24"/>
          <w:lang w:eastAsia="it-IT"/>
        </w:rPr>
        <w:t xml:space="preserve"> in numero maggiore</w:t>
      </w:r>
      <w:r w:rsidR="00414AB6">
        <w:rPr>
          <w:noProof/>
          <w:color w:val="000000" w:themeColor="text1"/>
          <w:sz w:val="24"/>
          <w:szCs w:val="24"/>
          <w:lang w:eastAsia="it-IT"/>
        </w:rPr>
        <w:t xml:space="preserve">, dimostrano nei confronti della scuola tout court. Disagio che si  traduce in atteggiamenti oppositivi rispetto agli adulti, di contrasto nei confronti dei coetanei e di </w:t>
      </w:r>
      <w:r w:rsidR="003F551A">
        <w:rPr>
          <w:noProof/>
          <w:color w:val="000000" w:themeColor="text1"/>
          <w:sz w:val="24"/>
          <w:szCs w:val="24"/>
          <w:lang w:eastAsia="it-IT"/>
        </w:rPr>
        <w:t xml:space="preserve">rallentamento </w:t>
      </w:r>
      <w:r w:rsidR="00414AB6">
        <w:rPr>
          <w:noProof/>
          <w:color w:val="000000" w:themeColor="text1"/>
          <w:sz w:val="24"/>
          <w:szCs w:val="24"/>
          <w:lang w:eastAsia="it-IT"/>
        </w:rPr>
        <w:t>di un</w:t>
      </w:r>
      <w:r w:rsidR="003F551A">
        <w:rPr>
          <w:noProof/>
          <w:color w:val="000000" w:themeColor="text1"/>
          <w:sz w:val="24"/>
          <w:szCs w:val="24"/>
          <w:lang w:eastAsia="it-IT"/>
        </w:rPr>
        <w:t xml:space="preserve"> equilibrato </w:t>
      </w:r>
      <w:r w:rsidR="00414AB6">
        <w:rPr>
          <w:noProof/>
          <w:color w:val="000000" w:themeColor="text1"/>
          <w:sz w:val="24"/>
          <w:szCs w:val="24"/>
          <w:lang w:eastAsia="it-IT"/>
        </w:rPr>
        <w:t xml:space="preserve"> percorso di crescita individuale.</w:t>
      </w:r>
    </w:p>
    <w:p w:rsidR="00414AB6" w:rsidRDefault="00414AB6" w:rsidP="00414AB6">
      <w:pPr>
        <w:jc w:val="both"/>
        <w:rPr>
          <w:noProof/>
          <w:color w:val="000000" w:themeColor="text1"/>
          <w:sz w:val="24"/>
          <w:szCs w:val="24"/>
          <w:lang w:eastAsia="it-IT"/>
        </w:rPr>
      </w:pPr>
      <w:r>
        <w:rPr>
          <w:noProof/>
          <w:color w:val="000000" w:themeColor="text1"/>
          <w:sz w:val="24"/>
          <w:szCs w:val="24"/>
          <w:lang w:eastAsia="it-IT"/>
        </w:rPr>
        <w:lastRenderedPageBreak/>
        <w:t>Molte possono essere le cause di tali disagi, non ultim</w:t>
      </w:r>
      <w:r w:rsidR="003F551A">
        <w:rPr>
          <w:noProof/>
          <w:color w:val="000000" w:themeColor="text1"/>
          <w:sz w:val="24"/>
          <w:szCs w:val="24"/>
          <w:lang w:eastAsia="it-IT"/>
        </w:rPr>
        <w:t>e</w:t>
      </w:r>
      <w:r>
        <w:rPr>
          <w:noProof/>
          <w:color w:val="000000" w:themeColor="text1"/>
          <w:sz w:val="24"/>
          <w:szCs w:val="24"/>
          <w:lang w:eastAsia="it-IT"/>
        </w:rPr>
        <w:t xml:space="preserve"> le crisi sentimentali  che affliggono molte famiglie, la conseguente  rottura dei legami affettivi, l’inconsapevolezza del ruolo genitoriale. A tutto ciò si aggiunga la problematica delle migrazioni e degli inserimenti non sempre riusciti. Alcune famiglie di immigrati ,per ragioni legate alla crisi economica, spesso sottopongono i figli ad un doppio stress di integrazione ( si pensi ai rientri in patria o al raggiungimento  di altri Paesi più forti sul piano economico).</w:t>
      </w:r>
      <w:r w:rsidR="00130AE7">
        <w:rPr>
          <w:noProof/>
          <w:color w:val="000000" w:themeColor="text1"/>
          <w:sz w:val="24"/>
          <w:szCs w:val="24"/>
          <w:lang w:eastAsia="it-IT"/>
        </w:rPr>
        <w:t xml:space="preserve"> </w:t>
      </w:r>
      <w:r w:rsidR="003F551A">
        <w:rPr>
          <w:noProof/>
          <w:color w:val="000000" w:themeColor="text1"/>
          <w:sz w:val="24"/>
          <w:szCs w:val="24"/>
          <w:lang w:eastAsia="it-IT"/>
        </w:rPr>
        <w:t>Ed ancora: la crisi economica che si abbatte soprattutto sulle classi  sociali più deboli, rende paradossalmente più fragili i modelli di solidarietà familiare e sociale e rivolge alla Scuola una domanda esplicita  di supporto e d aiuto.</w:t>
      </w:r>
    </w:p>
    <w:p w:rsidR="00414AB6" w:rsidRDefault="00414AB6" w:rsidP="003F551A">
      <w:pPr>
        <w:jc w:val="both"/>
        <w:rPr>
          <w:noProof/>
          <w:color w:val="000000" w:themeColor="text1"/>
          <w:sz w:val="24"/>
          <w:szCs w:val="24"/>
          <w:lang w:eastAsia="it-IT"/>
        </w:rPr>
      </w:pPr>
      <w:r>
        <w:rPr>
          <w:noProof/>
          <w:color w:val="000000" w:themeColor="text1"/>
          <w:sz w:val="24"/>
          <w:szCs w:val="24"/>
          <w:lang w:eastAsia="it-IT"/>
        </w:rPr>
        <w:t>L’ansia degli adulti, l’incertezza del futuro, le difficoltà pratiche, alcune inconsapevolezze si riversano sui bambini che non vivono con la giusta serenità il percorso scolastico</w:t>
      </w:r>
      <w:r w:rsidR="006E46AA">
        <w:rPr>
          <w:noProof/>
          <w:color w:val="000000" w:themeColor="text1"/>
          <w:sz w:val="24"/>
          <w:szCs w:val="24"/>
          <w:lang w:eastAsia="it-IT"/>
        </w:rPr>
        <w:t xml:space="preserve"> che appare incidentato e deprivato di partecipazione attiva, di interesse , di interiorizzazione. Ciò</w:t>
      </w:r>
      <w:r w:rsidR="00130AE7">
        <w:rPr>
          <w:noProof/>
          <w:color w:val="000000" w:themeColor="text1"/>
          <w:sz w:val="24"/>
          <w:szCs w:val="24"/>
          <w:lang w:eastAsia="it-IT"/>
        </w:rPr>
        <w:t>,</w:t>
      </w:r>
      <w:r w:rsidR="006E46AA">
        <w:rPr>
          <w:noProof/>
          <w:color w:val="000000" w:themeColor="text1"/>
          <w:sz w:val="24"/>
          <w:szCs w:val="24"/>
          <w:lang w:eastAsia="it-IT"/>
        </w:rPr>
        <w:t xml:space="preserve"> nonostante </w:t>
      </w:r>
      <w:r w:rsidR="003F551A">
        <w:rPr>
          <w:noProof/>
          <w:color w:val="000000" w:themeColor="text1"/>
          <w:sz w:val="24"/>
          <w:szCs w:val="24"/>
          <w:lang w:eastAsia="it-IT"/>
        </w:rPr>
        <w:t xml:space="preserve"> che molti di questi bambini dimostrino nella pratica quotidiana di possedere discreti strumenti di comprensione. </w:t>
      </w:r>
    </w:p>
    <w:p w:rsidR="00130AE7" w:rsidRDefault="006E46AA" w:rsidP="00414AB6">
      <w:pPr>
        <w:jc w:val="both"/>
        <w:rPr>
          <w:noProof/>
          <w:color w:val="000000" w:themeColor="text1"/>
          <w:sz w:val="24"/>
          <w:szCs w:val="24"/>
          <w:lang w:eastAsia="it-IT"/>
        </w:rPr>
      </w:pPr>
      <w:r>
        <w:rPr>
          <w:noProof/>
          <w:color w:val="000000" w:themeColor="text1"/>
          <w:sz w:val="24"/>
          <w:szCs w:val="24"/>
          <w:lang w:eastAsia="it-IT"/>
        </w:rPr>
        <w:t xml:space="preserve">Muovendo da queste osservazioni oggettive, il progetto “ Decalogo d’amore” vuole </w:t>
      </w:r>
      <w:r w:rsidR="00130AE7">
        <w:rPr>
          <w:noProof/>
          <w:color w:val="000000" w:themeColor="text1"/>
          <w:sz w:val="24"/>
          <w:szCs w:val="24"/>
          <w:lang w:eastAsia="it-IT"/>
        </w:rPr>
        <w:t xml:space="preserve">offrire </w:t>
      </w:r>
      <w:r>
        <w:rPr>
          <w:noProof/>
          <w:color w:val="000000" w:themeColor="text1"/>
          <w:sz w:val="24"/>
          <w:szCs w:val="24"/>
          <w:lang w:eastAsia="it-IT"/>
        </w:rPr>
        <w:t xml:space="preserve">degli </w:t>
      </w:r>
      <w:r w:rsidRPr="00324C7D">
        <w:rPr>
          <w:noProof/>
          <w:color w:val="FF0000"/>
          <w:sz w:val="24"/>
          <w:szCs w:val="24"/>
          <w:lang w:eastAsia="it-IT"/>
        </w:rPr>
        <w:t xml:space="preserve">spazi </w:t>
      </w:r>
      <w:r>
        <w:rPr>
          <w:noProof/>
          <w:color w:val="000000" w:themeColor="text1"/>
          <w:sz w:val="24"/>
          <w:szCs w:val="24"/>
          <w:lang w:eastAsia="it-IT"/>
        </w:rPr>
        <w:t>di apprendimento</w:t>
      </w:r>
      <w:r w:rsidRPr="00324C7D">
        <w:rPr>
          <w:noProof/>
          <w:color w:val="FF0000"/>
          <w:sz w:val="24"/>
          <w:szCs w:val="24"/>
          <w:lang w:eastAsia="it-IT"/>
        </w:rPr>
        <w:t xml:space="preserve"> alternativi</w:t>
      </w:r>
      <w:r>
        <w:rPr>
          <w:noProof/>
          <w:color w:val="000000" w:themeColor="text1"/>
          <w:sz w:val="24"/>
          <w:szCs w:val="24"/>
          <w:lang w:eastAsia="it-IT"/>
        </w:rPr>
        <w:t xml:space="preserve"> alla lezione  frontale, allestendo un </w:t>
      </w:r>
      <w:r w:rsidRPr="007E19B5">
        <w:rPr>
          <w:noProof/>
          <w:color w:val="FF0000"/>
          <w:sz w:val="24"/>
          <w:szCs w:val="24"/>
          <w:lang w:eastAsia="it-IT"/>
        </w:rPr>
        <w:t>corso di storia dell’arte</w:t>
      </w:r>
      <w:r>
        <w:rPr>
          <w:noProof/>
          <w:color w:val="000000" w:themeColor="text1"/>
          <w:sz w:val="24"/>
          <w:szCs w:val="24"/>
          <w:lang w:eastAsia="it-IT"/>
        </w:rPr>
        <w:t xml:space="preserve"> per i più piccoli, modellato sui criteri dell’educazione attiva e della ricerca azione. Sapere e saper fare si coniugano nei sopralluoghi presso musei, gallerie e luogh</w:t>
      </w:r>
      <w:r w:rsidR="00130AE7">
        <w:rPr>
          <w:noProof/>
          <w:color w:val="000000" w:themeColor="text1"/>
          <w:sz w:val="24"/>
          <w:szCs w:val="24"/>
          <w:lang w:eastAsia="it-IT"/>
        </w:rPr>
        <w:t>i della Cultura e nelle attività pomeridiane mirate e legate ai temi affrontati.</w:t>
      </w:r>
    </w:p>
    <w:p w:rsidR="006E46AA" w:rsidRDefault="00130AE7" w:rsidP="00414AB6">
      <w:pPr>
        <w:jc w:val="both"/>
        <w:rPr>
          <w:noProof/>
          <w:color w:val="000000" w:themeColor="text1"/>
          <w:sz w:val="24"/>
          <w:szCs w:val="24"/>
          <w:lang w:eastAsia="it-IT"/>
        </w:rPr>
      </w:pPr>
      <w:r>
        <w:rPr>
          <w:noProof/>
          <w:color w:val="000000" w:themeColor="text1"/>
          <w:sz w:val="24"/>
          <w:szCs w:val="24"/>
          <w:lang w:eastAsia="it-IT"/>
        </w:rPr>
        <w:t xml:space="preserve">Un ultimo cenno al titolo: </w:t>
      </w:r>
      <w:r w:rsidRPr="00130AE7">
        <w:rPr>
          <w:noProof/>
          <w:color w:val="FF0000"/>
          <w:sz w:val="24"/>
          <w:szCs w:val="24"/>
          <w:lang w:eastAsia="it-IT"/>
        </w:rPr>
        <w:t>Decalogo d’amore</w:t>
      </w:r>
      <w:r w:rsidR="003F551A">
        <w:rPr>
          <w:noProof/>
          <w:color w:val="FF0000"/>
          <w:sz w:val="24"/>
          <w:szCs w:val="24"/>
          <w:lang w:eastAsia="it-IT"/>
        </w:rPr>
        <w:t>,</w:t>
      </w:r>
      <w:r w:rsidR="003F551A" w:rsidRPr="003F551A">
        <w:rPr>
          <w:noProof/>
          <w:sz w:val="24"/>
          <w:szCs w:val="24"/>
          <w:lang w:eastAsia="it-IT"/>
        </w:rPr>
        <w:t>scelto</w:t>
      </w:r>
      <w:r>
        <w:rPr>
          <w:noProof/>
          <w:color w:val="000000" w:themeColor="text1"/>
          <w:sz w:val="24"/>
          <w:szCs w:val="24"/>
          <w:lang w:eastAsia="it-IT"/>
        </w:rPr>
        <w:t xml:space="preserve">  perché si giocherà intorno a dieci opere d’arte che abbiano per soggetto Veneri e/o Amorini , ma anche come</w:t>
      </w:r>
      <w:r w:rsidR="003F551A">
        <w:rPr>
          <w:noProof/>
          <w:color w:val="000000" w:themeColor="text1"/>
          <w:sz w:val="24"/>
          <w:szCs w:val="24"/>
          <w:lang w:eastAsia="it-IT"/>
        </w:rPr>
        <w:t xml:space="preserve"> rimando al carico di amore e di passione investito</w:t>
      </w:r>
      <w:r w:rsidR="006034F0">
        <w:rPr>
          <w:noProof/>
          <w:color w:val="000000" w:themeColor="text1"/>
          <w:sz w:val="24"/>
          <w:szCs w:val="24"/>
          <w:lang w:eastAsia="it-IT"/>
        </w:rPr>
        <w:t>( si faceva cenno qualche riga più su alla rottura dei legami affettivi)</w:t>
      </w:r>
      <w:r>
        <w:rPr>
          <w:noProof/>
          <w:color w:val="000000" w:themeColor="text1"/>
          <w:sz w:val="24"/>
          <w:szCs w:val="24"/>
          <w:lang w:eastAsia="it-IT"/>
        </w:rPr>
        <w:t xml:space="preserve"> </w:t>
      </w:r>
      <w:r w:rsidR="003F551A">
        <w:rPr>
          <w:noProof/>
          <w:color w:val="000000" w:themeColor="text1"/>
          <w:sz w:val="24"/>
          <w:szCs w:val="24"/>
          <w:lang w:eastAsia="it-IT"/>
        </w:rPr>
        <w:t xml:space="preserve"> nella </w:t>
      </w:r>
      <w:r w:rsidR="00127842">
        <w:rPr>
          <w:noProof/>
          <w:color w:val="000000" w:themeColor="text1"/>
          <w:sz w:val="24"/>
          <w:szCs w:val="24"/>
          <w:lang w:eastAsia="it-IT"/>
        </w:rPr>
        <w:t xml:space="preserve">cura di questi </w:t>
      </w:r>
      <w:r>
        <w:rPr>
          <w:noProof/>
          <w:color w:val="000000" w:themeColor="text1"/>
          <w:sz w:val="24"/>
          <w:szCs w:val="24"/>
          <w:lang w:eastAsia="it-IT"/>
        </w:rPr>
        <w:t>bambini attraverso l</w:t>
      </w:r>
      <w:r w:rsidR="003F551A">
        <w:rPr>
          <w:noProof/>
          <w:color w:val="000000" w:themeColor="text1"/>
          <w:sz w:val="24"/>
          <w:szCs w:val="24"/>
          <w:lang w:eastAsia="it-IT"/>
        </w:rPr>
        <w:t>’apprendimento</w:t>
      </w:r>
      <w:r>
        <w:rPr>
          <w:noProof/>
          <w:color w:val="000000" w:themeColor="text1"/>
          <w:sz w:val="24"/>
          <w:szCs w:val="24"/>
          <w:lang w:eastAsia="it-IT"/>
        </w:rPr>
        <w:t xml:space="preserve"> </w:t>
      </w:r>
      <w:r w:rsidR="003F551A">
        <w:rPr>
          <w:noProof/>
          <w:color w:val="000000" w:themeColor="text1"/>
          <w:sz w:val="24"/>
          <w:szCs w:val="24"/>
          <w:lang w:eastAsia="it-IT"/>
        </w:rPr>
        <w:t xml:space="preserve">giocoso della storia dell’arte, </w:t>
      </w:r>
      <w:r>
        <w:rPr>
          <w:noProof/>
          <w:color w:val="000000" w:themeColor="text1"/>
          <w:sz w:val="24"/>
          <w:szCs w:val="24"/>
          <w:lang w:eastAsia="it-IT"/>
        </w:rPr>
        <w:t>la cui valenza emozionale è difficilmente contestabile.</w:t>
      </w:r>
    </w:p>
    <w:p w:rsidR="00324C7D" w:rsidRPr="00324C7D" w:rsidRDefault="00324C7D" w:rsidP="00414AB6">
      <w:pPr>
        <w:jc w:val="both"/>
        <w:rPr>
          <w:noProof/>
          <w:color w:val="FF0000"/>
          <w:sz w:val="24"/>
          <w:szCs w:val="24"/>
          <w:lang w:eastAsia="it-IT"/>
        </w:rPr>
      </w:pPr>
    </w:p>
    <w:p w:rsidR="007E19B5" w:rsidRPr="00324C7D" w:rsidRDefault="00214E81" w:rsidP="00414AB6">
      <w:pPr>
        <w:jc w:val="both"/>
        <w:rPr>
          <w:noProof/>
          <w:color w:val="FF0000"/>
          <w:sz w:val="24"/>
          <w:szCs w:val="24"/>
          <w:lang w:eastAsia="it-IT"/>
        </w:rPr>
      </w:pPr>
      <w:r>
        <w:rPr>
          <w:noProof/>
          <w:color w:val="FF0000"/>
          <w:sz w:val="24"/>
          <w:szCs w:val="24"/>
          <w:lang w:eastAsia="it-IT"/>
        </w:rPr>
        <w:t>La scelta contenutistica: l’</w:t>
      </w:r>
      <w:r w:rsidR="00324C7D" w:rsidRPr="00324C7D">
        <w:rPr>
          <w:noProof/>
          <w:color w:val="FF0000"/>
          <w:sz w:val="24"/>
          <w:szCs w:val="24"/>
          <w:lang w:eastAsia="it-IT"/>
        </w:rPr>
        <w:t>Educazione al patrimonio culturale</w:t>
      </w:r>
    </w:p>
    <w:p w:rsidR="00324C7D" w:rsidRDefault="00324C7D" w:rsidP="00414AB6">
      <w:pPr>
        <w:jc w:val="both"/>
        <w:rPr>
          <w:noProof/>
          <w:color w:val="000000" w:themeColor="text1"/>
          <w:sz w:val="24"/>
          <w:szCs w:val="24"/>
          <w:lang w:eastAsia="it-IT"/>
        </w:rPr>
      </w:pPr>
      <w:r>
        <w:rPr>
          <w:noProof/>
          <w:color w:val="000000" w:themeColor="text1"/>
          <w:sz w:val="24"/>
          <w:szCs w:val="24"/>
          <w:lang w:eastAsia="it-IT"/>
        </w:rPr>
        <w:t>Perché scegliere un progetto di educazione al patrimomio culturale? Cosa può offrire, in positivo, ai bambini demotivati nel percorso dell’apprendimento?</w:t>
      </w:r>
    </w:p>
    <w:p w:rsidR="00324C7D" w:rsidRDefault="00324C7D" w:rsidP="00414AB6">
      <w:pPr>
        <w:jc w:val="both"/>
        <w:rPr>
          <w:noProof/>
          <w:color w:val="000000" w:themeColor="text1"/>
          <w:sz w:val="24"/>
          <w:szCs w:val="24"/>
          <w:lang w:eastAsia="it-IT"/>
        </w:rPr>
      </w:pPr>
      <w:r>
        <w:rPr>
          <w:noProof/>
          <w:color w:val="000000" w:themeColor="text1"/>
          <w:sz w:val="24"/>
          <w:szCs w:val="24"/>
          <w:lang w:eastAsia="it-IT"/>
        </w:rPr>
        <w:t>L’educazione al patrimonio culturale è estremamente coinvolgente perché:</w:t>
      </w:r>
    </w:p>
    <w:p w:rsidR="00324C7D" w:rsidRDefault="00324C7D" w:rsidP="00414AB6">
      <w:pPr>
        <w:jc w:val="both"/>
        <w:rPr>
          <w:noProof/>
          <w:color w:val="000000" w:themeColor="text1"/>
          <w:sz w:val="24"/>
          <w:szCs w:val="24"/>
          <w:lang w:eastAsia="it-IT"/>
        </w:rPr>
      </w:pPr>
      <w:r>
        <w:rPr>
          <w:noProof/>
          <w:color w:val="000000" w:themeColor="text1"/>
          <w:sz w:val="24"/>
          <w:szCs w:val="24"/>
          <w:lang w:eastAsia="it-IT"/>
        </w:rPr>
        <w:t>A)</w:t>
      </w:r>
      <w:r w:rsidRPr="0037063B">
        <w:rPr>
          <w:noProof/>
          <w:color w:val="FF0000"/>
          <w:sz w:val="24"/>
          <w:szCs w:val="24"/>
          <w:lang w:eastAsia="it-IT"/>
        </w:rPr>
        <w:t xml:space="preserve">Educa </w:t>
      </w:r>
      <w:r>
        <w:rPr>
          <w:noProof/>
          <w:color w:val="000000" w:themeColor="text1"/>
          <w:sz w:val="24"/>
          <w:szCs w:val="24"/>
          <w:lang w:eastAsia="it-IT"/>
        </w:rPr>
        <w:t>al Bello, di per sé “terapeutico”</w:t>
      </w:r>
    </w:p>
    <w:p w:rsidR="00324C7D" w:rsidRDefault="00324C7D" w:rsidP="00414AB6">
      <w:pPr>
        <w:jc w:val="both"/>
        <w:rPr>
          <w:noProof/>
          <w:color w:val="000000" w:themeColor="text1"/>
          <w:sz w:val="24"/>
          <w:szCs w:val="24"/>
          <w:lang w:eastAsia="it-IT"/>
        </w:rPr>
      </w:pPr>
      <w:r>
        <w:rPr>
          <w:noProof/>
          <w:color w:val="000000" w:themeColor="text1"/>
          <w:sz w:val="24"/>
          <w:szCs w:val="24"/>
          <w:lang w:eastAsia="it-IT"/>
        </w:rPr>
        <w:t xml:space="preserve">B) </w:t>
      </w:r>
      <w:r w:rsidRPr="0037063B">
        <w:rPr>
          <w:noProof/>
          <w:color w:val="FF0000"/>
          <w:sz w:val="24"/>
          <w:szCs w:val="24"/>
          <w:lang w:eastAsia="it-IT"/>
        </w:rPr>
        <w:t>Arricchisce</w:t>
      </w:r>
      <w:r>
        <w:rPr>
          <w:noProof/>
          <w:color w:val="000000" w:themeColor="text1"/>
          <w:sz w:val="24"/>
          <w:szCs w:val="24"/>
          <w:lang w:eastAsia="it-IT"/>
        </w:rPr>
        <w:t xml:space="preserve"> l’Immaginario dei bambini</w:t>
      </w:r>
    </w:p>
    <w:p w:rsidR="00324C7D" w:rsidRDefault="00324C7D" w:rsidP="00414AB6">
      <w:pPr>
        <w:jc w:val="both"/>
        <w:rPr>
          <w:noProof/>
          <w:color w:val="000000" w:themeColor="text1"/>
          <w:sz w:val="24"/>
          <w:szCs w:val="24"/>
          <w:lang w:eastAsia="it-IT"/>
        </w:rPr>
      </w:pPr>
      <w:r>
        <w:rPr>
          <w:noProof/>
          <w:color w:val="000000" w:themeColor="text1"/>
          <w:sz w:val="24"/>
          <w:szCs w:val="24"/>
          <w:lang w:eastAsia="it-IT"/>
        </w:rPr>
        <w:t>C)</w:t>
      </w:r>
      <w:r w:rsidRPr="0037063B">
        <w:rPr>
          <w:noProof/>
          <w:color w:val="FF0000"/>
          <w:sz w:val="24"/>
          <w:szCs w:val="24"/>
          <w:lang w:eastAsia="it-IT"/>
        </w:rPr>
        <w:t xml:space="preserve"> Insegna</w:t>
      </w:r>
      <w:r>
        <w:rPr>
          <w:noProof/>
          <w:color w:val="000000" w:themeColor="text1"/>
          <w:sz w:val="24"/>
          <w:szCs w:val="24"/>
          <w:lang w:eastAsia="it-IT"/>
        </w:rPr>
        <w:t xml:space="preserve"> a rispettare e conservare onde trasmettere</w:t>
      </w:r>
    </w:p>
    <w:p w:rsidR="00324C7D" w:rsidRDefault="00324C7D" w:rsidP="00414AB6">
      <w:pPr>
        <w:jc w:val="both"/>
        <w:rPr>
          <w:noProof/>
          <w:color w:val="000000" w:themeColor="text1"/>
          <w:sz w:val="24"/>
          <w:szCs w:val="24"/>
          <w:lang w:eastAsia="it-IT"/>
        </w:rPr>
      </w:pPr>
      <w:r>
        <w:rPr>
          <w:noProof/>
          <w:color w:val="000000" w:themeColor="text1"/>
          <w:sz w:val="24"/>
          <w:szCs w:val="24"/>
          <w:lang w:eastAsia="it-IT"/>
        </w:rPr>
        <w:t xml:space="preserve">D) </w:t>
      </w:r>
      <w:r w:rsidRPr="0037063B">
        <w:rPr>
          <w:noProof/>
          <w:color w:val="FF0000"/>
          <w:sz w:val="24"/>
          <w:szCs w:val="24"/>
          <w:lang w:eastAsia="it-IT"/>
        </w:rPr>
        <w:t>Suscita</w:t>
      </w:r>
      <w:r>
        <w:rPr>
          <w:noProof/>
          <w:color w:val="000000" w:themeColor="text1"/>
          <w:sz w:val="24"/>
          <w:szCs w:val="24"/>
          <w:lang w:eastAsia="it-IT"/>
        </w:rPr>
        <w:t xml:space="preserve"> senso di appartenenza</w:t>
      </w:r>
      <w:r w:rsidR="006034F0">
        <w:rPr>
          <w:noProof/>
          <w:color w:val="000000" w:themeColor="text1"/>
          <w:sz w:val="24"/>
          <w:szCs w:val="24"/>
          <w:lang w:eastAsia="it-IT"/>
        </w:rPr>
        <w:t>, e</w:t>
      </w:r>
      <w:r w:rsidR="006034F0" w:rsidRPr="006034F0">
        <w:rPr>
          <w:noProof/>
          <w:color w:val="FF0000"/>
          <w:sz w:val="24"/>
          <w:szCs w:val="24"/>
          <w:lang w:eastAsia="it-IT"/>
        </w:rPr>
        <w:t xml:space="preserve"> relaziona</w:t>
      </w:r>
      <w:r w:rsidR="006034F0">
        <w:rPr>
          <w:noProof/>
          <w:color w:val="000000" w:themeColor="text1"/>
          <w:sz w:val="24"/>
          <w:szCs w:val="24"/>
          <w:lang w:eastAsia="it-IT"/>
        </w:rPr>
        <w:t>, nel contempo, agli altri</w:t>
      </w:r>
    </w:p>
    <w:p w:rsidR="00324C7D" w:rsidRDefault="00324C7D" w:rsidP="00414AB6">
      <w:pPr>
        <w:jc w:val="both"/>
        <w:rPr>
          <w:noProof/>
          <w:color w:val="000000" w:themeColor="text1"/>
          <w:sz w:val="24"/>
          <w:szCs w:val="24"/>
          <w:lang w:eastAsia="it-IT"/>
        </w:rPr>
      </w:pPr>
      <w:r>
        <w:rPr>
          <w:noProof/>
          <w:color w:val="000000" w:themeColor="text1"/>
          <w:sz w:val="24"/>
          <w:szCs w:val="24"/>
          <w:lang w:eastAsia="it-IT"/>
        </w:rPr>
        <w:t xml:space="preserve">E) </w:t>
      </w:r>
      <w:r w:rsidRPr="0037063B">
        <w:rPr>
          <w:noProof/>
          <w:color w:val="FF0000"/>
          <w:sz w:val="24"/>
          <w:szCs w:val="24"/>
          <w:lang w:eastAsia="it-IT"/>
        </w:rPr>
        <w:t>Offre</w:t>
      </w:r>
      <w:r>
        <w:rPr>
          <w:noProof/>
          <w:color w:val="000000" w:themeColor="text1"/>
          <w:sz w:val="24"/>
          <w:szCs w:val="24"/>
          <w:lang w:eastAsia="it-IT"/>
        </w:rPr>
        <w:t xml:space="preserve"> occasioni di confronto</w:t>
      </w:r>
      <w:r w:rsidR="0037063B">
        <w:rPr>
          <w:noProof/>
          <w:color w:val="000000" w:themeColor="text1"/>
          <w:sz w:val="24"/>
          <w:szCs w:val="24"/>
          <w:lang w:eastAsia="it-IT"/>
        </w:rPr>
        <w:t xml:space="preserve"> e di fruizione</w:t>
      </w:r>
    </w:p>
    <w:p w:rsidR="00324C7D" w:rsidRDefault="00324C7D" w:rsidP="00414AB6">
      <w:pPr>
        <w:jc w:val="both"/>
        <w:rPr>
          <w:noProof/>
          <w:color w:val="000000" w:themeColor="text1"/>
          <w:sz w:val="24"/>
          <w:szCs w:val="24"/>
          <w:lang w:eastAsia="it-IT"/>
        </w:rPr>
      </w:pPr>
      <w:r>
        <w:rPr>
          <w:noProof/>
          <w:color w:val="000000" w:themeColor="text1"/>
          <w:sz w:val="24"/>
          <w:szCs w:val="24"/>
          <w:lang w:eastAsia="it-IT"/>
        </w:rPr>
        <w:t xml:space="preserve">F) </w:t>
      </w:r>
      <w:r w:rsidRPr="0037063B">
        <w:rPr>
          <w:noProof/>
          <w:color w:val="FF0000"/>
          <w:sz w:val="24"/>
          <w:szCs w:val="24"/>
          <w:lang w:eastAsia="it-IT"/>
        </w:rPr>
        <w:t>Insegna</w:t>
      </w:r>
      <w:r>
        <w:rPr>
          <w:noProof/>
          <w:color w:val="000000" w:themeColor="text1"/>
          <w:sz w:val="24"/>
          <w:szCs w:val="24"/>
          <w:lang w:eastAsia="it-IT"/>
        </w:rPr>
        <w:t xml:space="preserve"> a leggere le fonti, le più svariate, della Storia collettiva</w:t>
      </w:r>
    </w:p>
    <w:p w:rsidR="00324C7D" w:rsidRDefault="00324C7D" w:rsidP="00414AB6">
      <w:pPr>
        <w:jc w:val="both"/>
        <w:rPr>
          <w:noProof/>
          <w:color w:val="000000" w:themeColor="text1"/>
          <w:sz w:val="24"/>
          <w:szCs w:val="24"/>
          <w:lang w:eastAsia="it-IT"/>
        </w:rPr>
      </w:pPr>
      <w:r>
        <w:rPr>
          <w:noProof/>
          <w:color w:val="000000" w:themeColor="text1"/>
          <w:sz w:val="24"/>
          <w:szCs w:val="24"/>
          <w:lang w:eastAsia="it-IT"/>
        </w:rPr>
        <w:lastRenderedPageBreak/>
        <w:t>G)</w:t>
      </w:r>
      <w:r w:rsidRPr="0037063B">
        <w:rPr>
          <w:noProof/>
          <w:color w:val="FF0000"/>
          <w:sz w:val="24"/>
          <w:szCs w:val="24"/>
          <w:lang w:eastAsia="it-IT"/>
        </w:rPr>
        <w:t>Permette</w:t>
      </w:r>
      <w:r>
        <w:rPr>
          <w:noProof/>
          <w:color w:val="000000" w:themeColor="text1"/>
          <w:sz w:val="24"/>
          <w:szCs w:val="24"/>
          <w:lang w:eastAsia="it-IT"/>
        </w:rPr>
        <w:t xml:space="preserve"> di vivere dal vivo e nel giusto contesto le emozioni suscitate dalle opere</w:t>
      </w:r>
    </w:p>
    <w:p w:rsidR="00324C7D" w:rsidRDefault="00324C7D" w:rsidP="00414AB6">
      <w:pPr>
        <w:jc w:val="both"/>
        <w:rPr>
          <w:noProof/>
          <w:color w:val="000000" w:themeColor="text1"/>
          <w:sz w:val="24"/>
          <w:szCs w:val="24"/>
          <w:lang w:eastAsia="it-IT"/>
        </w:rPr>
      </w:pPr>
      <w:r>
        <w:rPr>
          <w:noProof/>
          <w:color w:val="000000" w:themeColor="text1"/>
          <w:sz w:val="24"/>
          <w:szCs w:val="24"/>
          <w:lang w:eastAsia="it-IT"/>
        </w:rPr>
        <w:t>H)</w:t>
      </w:r>
      <w:r w:rsidR="0037063B" w:rsidRPr="0037063B">
        <w:rPr>
          <w:noProof/>
          <w:color w:val="FF0000"/>
          <w:sz w:val="24"/>
          <w:szCs w:val="24"/>
          <w:lang w:eastAsia="it-IT"/>
        </w:rPr>
        <w:t>Apre</w:t>
      </w:r>
      <w:r w:rsidR="0037063B">
        <w:rPr>
          <w:noProof/>
          <w:color w:val="000000" w:themeColor="text1"/>
          <w:sz w:val="24"/>
          <w:szCs w:val="24"/>
          <w:lang w:eastAsia="it-IT"/>
        </w:rPr>
        <w:t xml:space="preserve"> le porte dell’aula e immette in spazi fisici e mentali ricchi di spunti</w:t>
      </w:r>
    </w:p>
    <w:p w:rsidR="00BC148B" w:rsidRDefault="00BC148B" w:rsidP="00414AB6">
      <w:pPr>
        <w:jc w:val="both"/>
        <w:rPr>
          <w:noProof/>
          <w:color w:val="000000" w:themeColor="text1"/>
          <w:sz w:val="24"/>
          <w:szCs w:val="24"/>
          <w:lang w:eastAsia="it-IT"/>
        </w:rPr>
      </w:pPr>
      <w:r>
        <w:rPr>
          <w:noProof/>
          <w:color w:val="000000" w:themeColor="text1"/>
          <w:sz w:val="24"/>
          <w:szCs w:val="24"/>
          <w:lang w:eastAsia="it-IT"/>
        </w:rPr>
        <w:t xml:space="preserve">I) </w:t>
      </w:r>
      <w:r w:rsidRPr="00BC148B">
        <w:rPr>
          <w:noProof/>
          <w:color w:val="FF0000"/>
          <w:sz w:val="24"/>
          <w:szCs w:val="24"/>
          <w:lang w:eastAsia="it-IT"/>
        </w:rPr>
        <w:t>Previene</w:t>
      </w:r>
      <w:r>
        <w:rPr>
          <w:noProof/>
          <w:color w:val="000000" w:themeColor="text1"/>
          <w:sz w:val="24"/>
          <w:szCs w:val="24"/>
          <w:lang w:eastAsia="it-IT"/>
        </w:rPr>
        <w:t xml:space="preserve"> graffiti, vandalismi e indifferenze</w:t>
      </w:r>
    </w:p>
    <w:p w:rsidR="006034F0" w:rsidRDefault="006034F0" w:rsidP="00414AB6">
      <w:pPr>
        <w:jc w:val="both"/>
        <w:rPr>
          <w:noProof/>
          <w:color w:val="000000" w:themeColor="text1"/>
          <w:sz w:val="24"/>
          <w:szCs w:val="24"/>
          <w:lang w:eastAsia="it-IT"/>
        </w:rPr>
      </w:pPr>
      <w:r>
        <w:rPr>
          <w:noProof/>
          <w:color w:val="000000" w:themeColor="text1"/>
          <w:sz w:val="24"/>
          <w:szCs w:val="24"/>
          <w:lang w:eastAsia="it-IT"/>
        </w:rPr>
        <w:t>L</w:t>
      </w:r>
      <w:r w:rsidRPr="006034F0">
        <w:rPr>
          <w:noProof/>
          <w:color w:val="FF0000"/>
          <w:sz w:val="24"/>
          <w:szCs w:val="24"/>
          <w:lang w:eastAsia="it-IT"/>
        </w:rPr>
        <w:t>) Invita</w:t>
      </w:r>
      <w:r>
        <w:rPr>
          <w:noProof/>
          <w:color w:val="000000" w:themeColor="text1"/>
          <w:sz w:val="24"/>
          <w:szCs w:val="24"/>
          <w:lang w:eastAsia="it-IT"/>
        </w:rPr>
        <w:t xml:space="preserve"> alla cittadinanza attiva</w:t>
      </w:r>
    </w:p>
    <w:p w:rsidR="0037063B" w:rsidRDefault="0037063B" w:rsidP="00414AB6">
      <w:pPr>
        <w:jc w:val="both"/>
        <w:rPr>
          <w:noProof/>
          <w:color w:val="000000" w:themeColor="text1"/>
          <w:sz w:val="24"/>
          <w:szCs w:val="24"/>
          <w:lang w:eastAsia="it-IT"/>
        </w:rPr>
      </w:pPr>
      <w:r>
        <w:rPr>
          <w:noProof/>
          <w:color w:val="000000" w:themeColor="text1"/>
          <w:sz w:val="24"/>
          <w:szCs w:val="24"/>
          <w:lang w:eastAsia="it-IT"/>
        </w:rPr>
        <w:t>Sulle possibili e connaturate interconnessioni disciplinari non insistiamo più di tanto, perché una attenta lettura dei succitati punti, rende evidente il legame tra le discipline storiche e l’educazione al vivere associato attraverso la consapevolezza  della memoria collettiva sottesa agli elementi formali.</w:t>
      </w:r>
    </w:p>
    <w:p w:rsidR="00BC148B" w:rsidRPr="00BC148B" w:rsidRDefault="00BC148B" w:rsidP="00414AB6">
      <w:pPr>
        <w:jc w:val="both"/>
        <w:rPr>
          <w:noProof/>
          <w:color w:val="FF0000"/>
          <w:sz w:val="24"/>
          <w:szCs w:val="24"/>
          <w:lang w:eastAsia="it-IT"/>
        </w:rPr>
      </w:pPr>
      <w:r w:rsidRPr="00BC148B">
        <w:rPr>
          <w:noProof/>
          <w:color w:val="FF0000"/>
          <w:sz w:val="24"/>
          <w:szCs w:val="24"/>
          <w:lang w:eastAsia="it-IT"/>
        </w:rPr>
        <w:t>La scelta metodologica: il laboratorio</w:t>
      </w:r>
    </w:p>
    <w:p w:rsidR="00214E81" w:rsidRPr="00214E81" w:rsidRDefault="00214E81" w:rsidP="00414AB6">
      <w:pPr>
        <w:jc w:val="both"/>
        <w:rPr>
          <w:noProof/>
          <w:color w:val="FF0000"/>
          <w:sz w:val="24"/>
          <w:szCs w:val="24"/>
          <w:lang w:eastAsia="it-IT"/>
        </w:rPr>
      </w:pPr>
      <w:r w:rsidRPr="00214E81">
        <w:rPr>
          <w:noProof/>
          <w:color w:val="FF0000"/>
          <w:sz w:val="24"/>
          <w:szCs w:val="24"/>
          <w:lang w:eastAsia="it-IT"/>
        </w:rPr>
        <w:t>Prima e dopo il fare in laboratorio</w:t>
      </w:r>
    </w:p>
    <w:p w:rsidR="00214E81" w:rsidRDefault="0037063B" w:rsidP="00414AB6">
      <w:pPr>
        <w:jc w:val="both"/>
        <w:rPr>
          <w:noProof/>
          <w:sz w:val="24"/>
          <w:szCs w:val="24"/>
          <w:lang w:eastAsia="it-IT"/>
        </w:rPr>
      </w:pPr>
      <w:r w:rsidRPr="0037063B">
        <w:rPr>
          <w:noProof/>
          <w:sz w:val="24"/>
          <w:szCs w:val="24"/>
          <w:lang w:eastAsia="it-IT"/>
        </w:rPr>
        <w:t>Il disinteresse, l’apatia, il mancato consolidamento degli apprendimenti, la frustrazione che diventa a volte opposizione</w:t>
      </w:r>
      <w:r w:rsidR="00214E81">
        <w:rPr>
          <w:noProof/>
          <w:sz w:val="24"/>
          <w:szCs w:val="24"/>
          <w:lang w:eastAsia="it-IT"/>
        </w:rPr>
        <w:t>,</w:t>
      </w:r>
      <w:r>
        <w:rPr>
          <w:noProof/>
          <w:sz w:val="24"/>
          <w:szCs w:val="24"/>
          <w:lang w:eastAsia="it-IT"/>
        </w:rPr>
        <w:t xml:space="preserve"> altre aggressione, la disaffezione rispetto ai tanti “Saperi”… queste le caratteristiche dell’iter dei bambini di cui trattiamo. Per loro, ma staremmo per dir</w:t>
      </w:r>
      <w:r w:rsidR="00214E81">
        <w:rPr>
          <w:noProof/>
          <w:sz w:val="24"/>
          <w:szCs w:val="24"/>
          <w:lang w:eastAsia="it-IT"/>
        </w:rPr>
        <w:t xml:space="preserve">e per tutti, è particolarmente </w:t>
      </w:r>
      <w:r>
        <w:rPr>
          <w:noProof/>
          <w:sz w:val="24"/>
          <w:szCs w:val="24"/>
          <w:lang w:eastAsia="it-IT"/>
        </w:rPr>
        <w:t>importante intraprendere un percorso individualizzato estremamente coinvolgente e motivante,</w:t>
      </w:r>
    </w:p>
    <w:p w:rsidR="0037063B" w:rsidRDefault="0037063B" w:rsidP="00414AB6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 All’ascolto passivo va sostituito la partecipazione a temi elaborati a partire dalle immagini significanti.</w:t>
      </w:r>
    </w:p>
    <w:p w:rsidR="00214E81" w:rsidRDefault="0037063B" w:rsidP="00414AB6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All’apprendimento teoretico va affiancato il fare prati</w:t>
      </w:r>
      <w:r w:rsidR="00214E81">
        <w:rPr>
          <w:noProof/>
          <w:sz w:val="24"/>
          <w:szCs w:val="24"/>
          <w:lang w:eastAsia="it-IT"/>
        </w:rPr>
        <w:t>co che conferisce dimensione ad oggetti prima soltanto simbolici.</w:t>
      </w:r>
    </w:p>
    <w:p w:rsidR="00214E81" w:rsidRDefault="00214E81" w:rsidP="00414AB6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I bambini con evidenti disagi hanno bisogno di filtrare le acquisizioni</w:t>
      </w:r>
      <w:r w:rsidR="0037063B">
        <w:rPr>
          <w:noProof/>
          <w:sz w:val="24"/>
          <w:szCs w:val="24"/>
          <w:lang w:eastAsia="it-IT"/>
        </w:rPr>
        <w:t xml:space="preserve"> </w:t>
      </w:r>
      <w:r>
        <w:rPr>
          <w:noProof/>
          <w:sz w:val="24"/>
          <w:szCs w:val="24"/>
          <w:lang w:eastAsia="it-IT"/>
        </w:rPr>
        <w:t>attraverso esperienze pragmatiche ed esplorative</w:t>
      </w:r>
      <w:r w:rsidR="006034F0">
        <w:rPr>
          <w:noProof/>
          <w:sz w:val="24"/>
          <w:szCs w:val="24"/>
          <w:lang w:eastAsia="it-IT"/>
        </w:rPr>
        <w:t xml:space="preserve"> ( didattica delle competenze)</w:t>
      </w:r>
      <w:r>
        <w:rPr>
          <w:noProof/>
          <w:sz w:val="24"/>
          <w:szCs w:val="24"/>
          <w:lang w:eastAsia="it-IT"/>
        </w:rPr>
        <w:t xml:space="preserve"> </w:t>
      </w:r>
    </w:p>
    <w:p w:rsidR="0037063B" w:rsidRDefault="00214E81" w:rsidP="00414AB6">
      <w:pPr>
        <w:jc w:val="both"/>
        <w:rPr>
          <w:noProof/>
          <w:sz w:val="24"/>
          <w:szCs w:val="24"/>
          <w:lang w:eastAsia="it-IT"/>
        </w:rPr>
      </w:pPr>
      <w:r w:rsidRPr="00214E81">
        <w:rPr>
          <w:noProof/>
          <w:sz w:val="24"/>
          <w:szCs w:val="24"/>
          <w:lang w:eastAsia="it-IT"/>
        </w:rPr>
        <w:t>Il lavoro di gruppo</w:t>
      </w:r>
      <w:r>
        <w:rPr>
          <w:noProof/>
          <w:sz w:val="24"/>
          <w:szCs w:val="24"/>
          <w:lang w:eastAsia="it-IT"/>
        </w:rPr>
        <w:t xml:space="preserve"> tra pari allenta la tensione della prestazione individuale ( alla base di alcuni disagi) ed affina gli stili di relazione fra coetanei. </w:t>
      </w:r>
    </w:p>
    <w:p w:rsidR="00214E81" w:rsidRDefault="00214E81" w:rsidP="00414AB6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Per questi motivi all’illustrazione delle opere ( all’inizio la farà il docente, ma già alla seconda opera saranno i bambini a decodificare segni, simboli, valori spaziali, valori cromatici ecc), segue sempre il fare insieme nel laboratorio che si avvale di diverse tecniche: disegno, ritaglio, cartonage</w:t>
      </w:r>
      <w:r w:rsidR="00BC148B">
        <w:rPr>
          <w:noProof/>
          <w:sz w:val="24"/>
          <w:szCs w:val="24"/>
          <w:lang w:eastAsia="it-IT"/>
        </w:rPr>
        <w:t>, recupero e valorizzazione di materiali, ascolto di musiche di sottofondo</w:t>
      </w:r>
      <w:r w:rsidR="006034F0">
        <w:rPr>
          <w:noProof/>
          <w:sz w:val="24"/>
          <w:szCs w:val="24"/>
          <w:lang w:eastAsia="it-IT"/>
        </w:rPr>
        <w:t>, reportage fotografici.</w:t>
      </w:r>
    </w:p>
    <w:p w:rsidR="00BC148B" w:rsidRPr="00BC148B" w:rsidRDefault="00BC148B" w:rsidP="00414AB6">
      <w:pPr>
        <w:jc w:val="both"/>
        <w:rPr>
          <w:noProof/>
          <w:color w:val="FF0000"/>
          <w:sz w:val="24"/>
          <w:szCs w:val="24"/>
          <w:lang w:eastAsia="it-IT"/>
        </w:rPr>
      </w:pPr>
    </w:p>
    <w:p w:rsidR="0037063B" w:rsidRDefault="00BC148B" w:rsidP="00414AB6">
      <w:pPr>
        <w:jc w:val="both"/>
        <w:rPr>
          <w:noProof/>
          <w:color w:val="FF0000"/>
          <w:sz w:val="24"/>
          <w:szCs w:val="24"/>
          <w:lang w:eastAsia="it-IT"/>
        </w:rPr>
      </w:pPr>
      <w:r w:rsidRPr="00BC148B">
        <w:rPr>
          <w:noProof/>
          <w:color w:val="FF0000"/>
          <w:sz w:val="24"/>
          <w:szCs w:val="24"/>
          <w:lang w:eastAsia="it-IT"/>
        </w:rPr>
        <w:t>CENNI ORGANIZZATIVI</w:t>
      </w:r>
    </w:p>
    <w:p w:rsidR="00BC148B" w:rsidRDefault="00BC148B" w:rsidP="00414AB6">
      <w:pPr>
        <w:jc w:val="both"/>
        <w:rPr>
          <w:noProof/>
          <w:sz w:val="24"/>
          <w:szCs w:val="24"/>
          <w:lang w:eastAsia="it-IT"/>
        </w:rPr>
      </w:pPr>
      <w:r w:rsidRPr="00BC148B">
        <w:rPr>
          <w:noProof/>
          <w:sz w:val="24"/>
          <w:szCs w:val="24"/>
          <w:lang w:eastAsia="it-IT"/>
        </w:rPr>
        <w:t>La classe IV D aprirà le sue porte nel pomeriggio ( uno a settimana)</w:t>
      </w:r>
      <w:r>
        <w:rPr>
          <w:noProof/>
          <w:sz w:val="24"/>
          <w:szCs w:val="24"/>
          <w:lang w:eastAsia="it-IT"/>
        </w:rPr>
        <w:t>.</w:t>
      </w:r>
    </w:p>
    <w:p w:rsidR="00BC148B" w:rsidRDefault="00BC148B" w:rsidP="00414AB6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Saranno, infatti, i bambini della classe già esperti ad accogliere e inserire i bambini ospiti, come se l’adulto fosse lì solo per coordinare</w:t>
      </w:r>
      <w:r w:rsidR="006034F0">
        <w:rPr>
          <w:noProof/>
          <w:sz w:val="24"/>
          <w:szCs w:val="24"/>
          <w:lang w:eastAsia="it-IT"/>
        </w:rPr>
        <w:t xml:space="preserve"> ( cooperative learning)</w:t>
      </w:r>
    </w:p>
    <w:p w:rsidR="00BC148B" w:rsidRDefault="00BC148B" w:rsidP="00414AB6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lastRenderedPageBreak/>
        <w:t xml:space="preserve">Il confronto e l’accettazione fra pari, chiaramente guidati in realtà dal docente, saranno di  per </w:t>
      </w:r>
      <w:r w:rsidR="00FE588D">
        <w:rPr>
          <w:noProof/>
          <w:sz w:val="24"/>
          <w:szCs w:val="24"/>
          <w:lang w:eastAsia="it-IT"/>
        </w:rPr>
        <w:t xml:space="preserve">sé </w:t>
      </w:r>
      <w:r>
        <w:rPr>
          <w:noProof/>
          <w:sz w:val="24"/>
          <w:szCs w:val="24"/>
          <w:lang w:eastAsia="it-IT"/>
        </w:rPr>
        <w:t>inclusivi.</w:t>
      </w:r>
    </w:p>
    <w:p w:rsidR="00BC148B" w:rsidRDefault="00BC148B" w:rsidP="00414AB6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L’approccio ludico alla disciplina, sarà il “gancio” fornito ai bambini che grazie all’interesse suscitato, saranno molto presto in grado di leggere un’opera d’arte.</w:t>
      </w:r>
    </w:p>
    <w:p w:rsidR="00BC148B" w:rsidRDefault="00BC148B" w:rsidP="00414AB6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Spesso l’esperienza ci ha insegnato come il rapporto con l’immagine, la scultura, o altra forma, passi attraverso l’affezione alla stessa, attraverso la sua riconoscibilità. Ricon</w:t>
      </w:r>
      <w:r w:rsidR="00FE588D">
        <w:rPr>
          <w:noProof/>
          <w:sz w:val="24"/>
          <w:szCs w:val="24"/>
          <w:lang w:eastAsia="it-IT"/>
        </w:rPr>
        <w:t>o</w:t>
      </w:r>
      <w:r>
        <w:rPr>
          <w:noProof/>
          <w:sz w:val="24"/>
          <w:szCs w:val="24"/>
          <w:lang w:eastAsia="it-IT"/>
        </w:rPr>
        <w:t>scere un’op</w:t>
      </w:r>
      <w:r w:rsidR="00FE588D">
        <w:rPr>
          <w:noProof/>
          <w:sz w:val="24"/>
          <w:szCs w:val="24"/>
          <w:lang w:eastAsia="it-IT"/>
        </w:rPr>
        <w:t>e</w:t>
      </w:r>
      <w:r>
        <w:rPr>
          <w:noProof/>
          <w:sz w:val="24"/>
          <w:szCs w:val="24"/>
          <w:lang w:eastAsia="it-IT"/>
        </w:rPr>
        <w:t>ra d’arte fa sentire il bambino al centro di un “sistema” culturale</w:t>
      </w:r>
      <w:r w:rsidR="00FE588D">
        <w:rPr>
          <w:noProof/>
          <w:sz w:val="24"/>
          <w:szCs w:val="24"/>
          <w:lang w:eastAsia="it-IT"/>
        </w:rPr>
        <w:t xml:space="preserve"> che diventa, mano a mano, familiare.</w:t>
      </w:r>
    </w:p>
    <w:p w:rsidR="00FE588D" w:rsidRDefault="00FE588D" w:rsidP="00414AB6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Se fortemente coinvolti ed interessati, se motivati a reinterpretare attraverso l’azione laboratoriale, i bambini tendono ad uscire da atteggiamenti dettati  dallo spleen scolastico.</w:t>
      </w:r>
    </w:p>
    <w:p w:rsidR="008427ED" w:rsidRDefault="008427ED" w:rsidP="00414AB6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Le regole comportamentali non saranno, a questo punto, imposte dall’alto, ma elaborate insieme perché applicate durante il tragitto.</w:t>
      </w:r>
    </w:p>
    <w:p w:rsidR="0037063B" w:rsidRDefault="008427ED" w:rsidP="00414AB6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I bambini che parteciperanno al corso, lavoreranno nel laboratorio e parteciperanno ai sopralluoghi nei Musei.</w:t>
      </w:r>
      <w:r w:rsidR="007B4706">
        <w:rPr>
          <w:noProof/>
          <w:sz w:val="24"/>
          <w:szCs w:val="24"/>
          <w:lang w:eastAsia="it-IT"/>
        </w:rPr>
        <w:t xml:space="preserve"> A tal fine, si prevedono sedute di programmazioni comuni.</w:t>
      </w:r>
    </w:p>
    <w:p w:rsidR="008427ED" w:rsidRDefault="008427ED" w:rsidP="00414AB6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Riguardo alle mete e alle opere verrà stilato un elenco a disposizione delle docenti che vorranno far partecipare i loro alunni.</w:t>
      </w:r>
    </w:p>
    <w:p w:rsidR="008427ED" w:rsidRDefault="007B4706" w:rsidP="00414AB6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Il progetto si terrà in orario curricolare ( pomeriggio, uno a settimana), si svolgerà a classi aperte</w:t>
      </w:r>
      <w:r w:rsidR="008427ED">
        <w:rPr>
          <w:noProof/>
          <w:sz w:val="24"/>
          <w:szCs w:val="24"/>
          <w:lang w:eastAsia="it-IT"/>
        </w:rPr>
        <w:t>.</w:t>
      </w:r>
    </w:p>
    <w:p w:rsidR="007B4706" w:rsidRDefault="007B4706" w:rsidP="00414AB6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Qualora non singoli bambini, ma un’intera classe volesse partecipare, questa verrà fatta ruotare in laboratorio per piccoli gruppi.</w:t>
      </w:r>
    </w:p>
    <w:p w:rsidR="007B4706" w:rsidRDefault="007B4706" w:rsidP="00414AB6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Si prevede una mostra e fotografica e contenutistica di fine anno a cui verranno invitate le famiglie.</w:t>
      </w:r>
    </w:p>
    <w:p w:rsidR="008427ED" w:rsidRDefault="008427ED" w:rsidP="00414AB6">
      <w:pPr>
        <w:jc w:val="both"/>
        <w:rPr>
          <w:noProof/>
          <w:sz w:val="24"/>
          <w:szCs w:val="24"/>
          <w:lang w:eastAsia="it-IT"/>
        </w:rPr>
      </w:pPr>
    </w:p>
    <w:p w:rsidR="008427ED" w:rsidRDefault="008427ED" w:rsidP="00414AB6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Albano, </w:t>
      </w:r>
      <w:r w:rsidR="006034F0">
        <w:rPr>
          <w:noProof/>
          <w:sz w:val="24"/>
          <w:szCs w:val="24"/>
          <w:lang w:eastAsia="it-IT"/>
        </w:rPr>
        <w:t>26 ottobre</w:t>
      </w:r>
      <w:r>
        <w:rPr>
          <w:noProof/>
          <w:sz w:val="24"/>
          <w:szCs w:val="24"/>
          <w:lang w:eastAsia="it-IT"/>
        </w:rPr>
        <w:t>2015</w:t>
      </w:r>
    </w:p>
    <w:p w:rsidR="008427ED" w:rsidRDefault="008427ED" w:rsidP="00414AB6">
      <w:pPr>
        <w:jc w:val="both"/>
        <w:rPr>
          <w:noProof/>
          <w:sz w:val="24"/>
          <w:szCs w:val="24"/>
          <w:lang w:eastAsia="it-IT"/>
        </w:rPr>
      </w:pPr>
    </w:p>
    <w:p w:rsidR="008427ED" w:rsidRPr="00BC148B" w:rsidRDefault="008427ED" w:rsidP="00414AB6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Docente: </w:t>
      </w:r>
      <w:r w:rsidRPr="008427ED">
        <w:rPr>
          <w:i/>
          <w:noProof/>
          <w:sz w:val="24"/>
          <w:szCs w:val="24"/>
          <w:lang w:eastAsia="it-IT"/>
        </w:rPr>
        <w:t>Patrizia Morisco</w:t>
      </w:r>
    </w:p>
    <w:p w:rsidR="00127842" w:rsidRDefault="00127842" w:rsidP="00414AB6">
      <w:pPr>
        <w:jc w:val="both"/>
        <w:rPr>
          <w:noProof/>
          <w:color w:val="000000" w:themeColor="text1"/>
          <w:sz w:val="24"/>
          <w:szCs w:val="24"/>
          <w:lang w:eastAsia="it-IT"/>
        </w:rPr>
      </w:pPr>
    </w:p>
    <w:p w:rsidR="00127842" w:rsidRPr="00C04369" w:rsidRDefault="00127842" w:rsidP="00414AB6">
      <w:pPr>
        <w:jc w:val="both"/>
        <w:rPr>
          <w:noProof/>
          <w:color w:val="000000" w:themeColor="text1"/>
          <w:sz w:val="24"/>
          <w:szCs w:val="24"/>
          <w:lang w:eastAsia="it-IT"/>
        </w:rPr>
      </w:pPr>
    </w:p>
    <w:p w:rsidR="00C04369" w:rsidRDefault="00C04369">
      <w:pPr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                          </w:t>
      </w:r>
    </w:p>
    <w:p w:rsidR="00C04369" w:rsidRDefault="00C04369">
      <w:pPr>
        <w:rPr>
          <w:noProof/>
          <w:sz w:val="24"/>
          <w:szCs w:val="24"/>
          <w:lang w:eastAsia="it-IT"/>
        </w:rPr>
      </w:pPr>
    </w:p>
    <w:p w:rsidR="00C04369" w:rsidRDefault="00C04369">
      <w:pPr>
        <w:rPr>
          <w:noProof/>
          <w:sz w:val="24"/>
          <w:szCs w:val="24"/>
          <w:lang w:eastAsia="it-IT"/>
        </w:rPr>
      </w:pPr>
    </w:p>
    <w:p w:rsidR="00C04369" w:rsidRDefault="00C04369">
      <w:pPr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                                     </w:t>
      </w:r>
    </w:p>
    <w:p w:rsidR="00C04369" w:rsidRDefault="00C04369">
      <w:pPr>
        <w:rPr>
          <w:noProof/>
          <w:sz w:val="24"/>
          <w:szCs w:val="24"/>
          <w:lang w:eastAsia="it-IT"/>
        </w:rPr>
      </w:pPr>
    </w:p>
    <w:p w:rsidR="00C04369" w:rsidRPr="00E250EB" w:rsidRDefault="00C04369">
      <w:pPr>
        <w:rPr>
          <w:noProof/>
          <w:sz w:val="24"/>
          <w:szCs w:val="24"/>
          <w:lang w:eastAsia="it-IT"/>
        </w:rPr>
      </w:pPr>
    </w:p>
    <w:p w:rsidR="002A4895" w:rsidRPr="00E250EB" w:rsidRDefault="002A4895">
      <w:pPr>
        <w:rPr>
          <w:noProof/>
          <w:sz w:val="24"/>
          <w:szCs w:val="24"/>
          <w:lang w:eastAsia="it-IT"/>
        </w:rPr>
      </w:pPr>
    </w:p>
    <w:p w:rsidR="0010455E" w:rsidRDefault="0010455E">
      <w:pPr>
        <w:rPr>
          <w:noProof/>
          <w:lang w:eastAsia="it-IT"/>
        </w:rPr>
      </w:pPr>
    </w:p>
    <w:p w:rsidR="0010455E" w:rsidRDefault="0010455E">
      <w:pPr>
        <w:rPr>
          <w:noProof/>
          <w:lang w:eastAsia="it-IT"/>
        </w:rPr>
      </w:pPr>
    </w:p>
    <w:sectPr w:rsidR="0010455E" w:rsidSect="00433A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D56E08"/>
    <w:rsid w:val="0010455E"/>
    <w:rsid w:val="00127842"/>
    <w:rsid w:val="00130AE7"/>
    <w:rsid w:val="00214E81"/>
    <w:rsid w:val="002A4895"/>
    <w:rsid w:val="00324C7D"/>
    <w:rsid w:val="0037063B"/>
    <w:rsid w:val="003F551A"/>
    <w:rsid w:val="00414AB6"/>
    <w:rsid w:val="004177F2"/>
    <w:rsid w:val="00433A96"/>
    <w:rsid w:val="0047077C"/>
    <w:rsid w:val="005C21EC"/>
    <w:rsid w:val="006034F0"/>
    <w:rsid w:val="006E46AA"/>
    <w:rsid w:val="007B4706"/>
    <w:rsid w:val="007E19B5"/>
    <w:rsid w:val="008427ED"/>
    <w:rsid w:val="009021E0"/>
    <w:rsid w:val="00937F59"/>
    <w:rsid w:val="00B06CBF"/>
    <w:rsid w:val="00BC148B"/>
    <w:rsid w:val="00C04369"/>
    <w:rsid w:val="00D04D55"/>
    <w:rsid w:val="00D56E08"/>
    <w:rsid w:val="00E250EB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A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2</cp:revision>
  <dcterms:created xsi:type="dcterms:W3CDTF">2015-10-29T21:48:00Z</dcterms:created>
  <dcterms:modified xsi:type="dcterms:W3CDTF">2015-10-29T21:48:00Z</dcterms:modified>
</cp:coreProperties>
</file>