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E0" w:rsidRDefault="001260E0" w:rsidP="001260E0">
      <w:pPr>
        <w:jc w:val="center"/>
        <w:rPr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eastAsia="en-US"/>
        </w:rPr>
        <w:t xml:space="preserve">COMUNICATO STAMPA </w:t>
      </w:r>
    </w:p>
    <w:p w:rsidR="001260E0" w:rsidRDefault="001260E0" w:rsidP="001260E0">
      <w:pPr>
        <w:jc w:val="center"/>
        <w:rPr>
          <w:color w:val="000000"/>
          <w:sz w:val="22"/>
          <w:szCs w:val="22"/>
          <w:lang w:eastAsia="en-US"/>
        </w:rPr>
      </w:pPr>
    </w:p>
    <w:p w:rsidR="00481AB8" w:rsidRDefault="00481AB8" w:rsidP="001260E0">
      <w:pPr>
        <w:jc w:val="center"/>
        <w:rPr>
          <w:color w:val="000000"/>
          <w:sz w:val="22"/>
          <w:szCs w:val="22"/>
          <w:lang w:eastAsia="en-US"/>
        </w:rPr>
      </w:pPr>
    </w:p>
    <w:p w:rsidR="00481AB8" w:rsidRPr="00481AB8" w:rsidRDefault="00481AB8" w:rsidP="00481AB8">
      <w:pPr>
        <w:jc w:val="center"/>
        <w:rPr>
          <w:rFonts w:eastAsia="Times New Roman"/>
          <w:caps/>
        </w:rPr>
      </w:pPr>
      <w:r w:rsidRPr="00481AB8">
        <w:rPr>
          <w:rFonts w:eastAsia="Times New Roman"/>
          <w:caps/>
        </w:rPr>
        <w:t>Scuola, Franceschini: impegno mantenuto, torna storia dell'arte</w:t>
      </w:r>
    </w:p>
    <w:p w:rsidR="00481AB8" w:rsidRPr="00481AB8" w:rsidRDefault="00481AB8" w:rsidP="00481AB8">
      <w:pPr>
        <w:jc w:val="center"/>
        <w:rPr>
          <w:rFonts w:eastAsia="Times New Roman"/>
          <w:caps/>
        </w:rPr>
      </w:pPr>
    </w:p>
    <w:p w:rsidR="00481AB8" w:rsidRPr="00481AB8" w:rsidRDefault="00481AB8" w:rsidP="00481AB8">
      <w:pPr>
        <w:jc w:val="center"/>
        <w:rPr>
          <w:rFonts w:eastAsia="Times New Roman"/>
          <w:caps/>
        </w:rPr>
      </w:pPr>
      <w:r w:rsidRPr="00481AB8">
        <w:rPr>
          <w:rFonts w:eastAsia="Times New Roman"/>
          <w:caps/>
        </w:rPr>
        <w:t>Sanato sfregio a sistema formativo</w:t>
      </w:r>
    </w:p>
    <w:p w:rsidR="00481AB8" w:rsidRPr="00481AB8" w:rsidRDefault="00481AB8" w:rsidP="00481AB8">
      <w:pPr>
        <w:rPr>
          <w:rFonts w:eastAsia="Times New Roman"/>
          <w:sz w:val="28"/>
          <w:szCs w:val="28"/>
        </w:rPr>
      </w:pPr>
    </w:p>
    <w:p w:rsidR="00481AB8" w:rsidRPr="00481AB8" w:rsidRDefault="00481AB8" w:rsidP="00481AB8">
      <w:pPr>
        <w:jc w:val="both"/>
        <w:rPr>
          <w:rFonts w:eastAsia="Times New Roman"/>
          <w:sz w:val="28"/>
          <w:szCs w:val="28"/>
        </w:rPr>
      </w:pPr>
      <w:r w:rsidRPr="00481AB8">
        <w:rPr>
          <w:rFonts w:eastAsia="Times New Roman"/>
          <w:sz w:val="28"/>
          <w:szCs w:val="28"/>
        </w:rPr>
        <w:t xml:space="preserve">"Un impegno mantenuto e una scelta di civiltà il ritorno della storia dell’arte e della musica nelle scuole – ha dichiarato il Ministro dei beni e delle attività culturali e del turismo, Dario </w:t>
      </w:r>
      <w:proofErr w:type="spellStart"/>
      <w:r w:rsidRPr="00481AB8">
        <w:rPr>
          <w:rFonts w:eastAsia="Times New Roman"/>
          <w:sz w:val="28"/>
          <w:szCs w:val="28"/>
        </w:rPr>
        <w:t>Franceschini</w:t>
      </w:r>
      <w:proofErr w:type="spellEnd"/>
      <w:r w:rsidRPr="00481AB8">
        <w:rPr>
          <w:rFonts w:eastAsia="Times New Roman"/>
          <w:sz w:val="28"/>
          <w:szCs w:val="28"/>
        </w:rPr>
        <w:t xml:space="preserve">, al termine del Consiglio dei Ministri – Il Governo sana uno sfregio compiuto ai danni del sistema formativo italiano. Il lavoro svolto dalla collega ministro dell’istruzione Stefania Giannini è il coronamento di un percorso intrapreso sin dagli esordi di questo governo, quando insieme firmammo un protocollo per accrescere la conoscenza </w:t>
      </w:r>
      <w:proofErr w:type="gramStart"/>
      <w:r w:rsidRPr="00481AB8">
        <w:rPr>
          <w:rFonts w:eastAsia="Times New Roman"/>
          <w:sz w:val="28"/>
          <w:szCs w:val="28"/>
        </w:rPr>
        <w:t>e  la</w:t>
      </w:r>
      <w:proofErr w:type="gramEnd"/>
      <w:r w:rsidRPr="00481AB8">
        <w:rPr>
          <w:rFonts w:eastAsia="Times New Roman"/>
          <w:sz w:val="28"/>
          <w:szCs w:val="28"/>
        </w:rPr>
        <w:t xml:space="preserve"> comprensione del patrimonio culturale da parte degli studenti".</w:t>
      </w:r>
    </w:p>
    <w:p w:rsidR="00481AB8" w:rsidRDefault="00481AB8" w:rsidP="001260E0">
      <w:pPr>
        <w:jc w:val="center"/>
        <w:rPr>
          <w:color w:val="000000"/>
          <w:sz w:val="22"/>
          <w:szCs w:val="22"/>
          <w:lang w:eastAsia="en-US"/>
        </w:rPr>
      </w:pPr>
    </w:p>
    <w:p w:rsidR="001260E0" w:rsidRDefault="001260E0" w:rsidP="001260E0">
      <w:pPr>
        <w:rPr>
          <w:b/>
          <w:bCs/>
          <w:sz w:val="28"/>
          <w:szCs w:val="28"/>
          <w:lang w:eastAsia="en-US"/>
        </w:rPr>
      </w:pPr>
    </w:p>
    <w:p w:rsidR="001260E0" w:rsidRDefault="001260E0" w:rsidP="001260E0">
      <w:pPr>
        <w:jc w:val="both"/>
        <w:rPr>
          <w:color w:val="000000"/>
          <w:sz w:val="28"/>
          <w:szCs w:val="28"/>
          <w:lang w:eastAsia="en-US"/>
        </w:rPr>
      </w:pPr>
    </w:p>
    <w:p w:rsidR="001260E0" w:rsidRDefault="001260E0" w:rsidP="001260E0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Roma, 12 marzo 2015</w:t>
      </w:r>
    </w:p>
    <w:p w:rsidR="001260E0" w:rsidRDefault="001260E0" w:rsidP="001260E0">
      <w:pPr>
        <w:rPr>
          <w:sz w:val="28"/>
          <w:szCs w:val="28"/>
          <w:lang w:eastAsia="en-US"/>
        </w:rPr>
      </w:pPr>
    </w:p>
    <w:p w:rsidR="001260E0" w:rsidRDefault="001260E0" w:rsidP="001260E0">
      <w:pPr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Ufficio Stampa </w:t>
      </w:r>
      <w:proofErr w:type="spellStart"/>
      <w:r>
        <w:rPr>
          <w:color w:val="000000"/>
          <w:sz w:val="28"/>
          <w:szCs w:val="28"/>
          <w:lang w:eastAsia="en-US"/>
        </w:rPr>
        <w:t>MiBACT</w:t>
      </w:r>
      <w:proofErr w:type="spellEnd"/>
    </w:p>
    <w:p w:rsidR="001260E0" w:rsidRDefault="001260E0" w:rsidP="001260E0">
      <w:pPr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Tel. 06.67232261/2</w:t>
      </w:r>
    </w:p>
    <w:p w:rsidR="00554DD5" w:rsidRDefault="00B4084F"/>
    <w:sectPr w:rsidR="00554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B6"/>
    <w:rsid w:val="001260E0"/>
    <w:rsid w:val="001610F9"/>
    <w:rsid w:val="00481AB8"/>
    <w:rsid w:val="00A13FB6"/>
    <w:rsid w:val="00AF5C6F"/>
    <w:rsid w:val="00B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9860F-2454-4D3F-B1C4-9FBD824D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0E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Aufiero</dc:creator>
  <cp:keywords/>
  <dc:description/>
  <cp:lastModifiedBy>Lidia Antonini</cp:lastModifiedBy>
  <cp:revision>2</cp:revision>
  <dcterms:created xsi:type="dcterms:W3CDTF">2015-03-12T21:30:00Z</dcterms:created>
  <dcterms:modified xsi:type="dcterms:W3CDTF">2015-03-12T21:30:00Z</dcterms:modified>
</cp:coreProperties>
</file>